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1E834B6" w:rsidR="008C6BB5" w:rsidRDefault="00E67CF7">
      <w:pPr>
        <w:tabs>
          <w:tab w:val="right" w:pos="9638"/>
        </w:tabs>
        <w:rPr>
          <w:rFonts w:ascii="Arial" w:hAnsi="Arial" w:cs="Arial"/>
          <w:b/>
          <w:bCs/>
          <w:sz w:val="24"/>
        </w:rPr>
      </w:pPr>
      <w:r>
        <w:rPr>
          <w:rFonts w:ascii="Arial" w:hAnsi="Arial" w:cs="Arial"/>
          <w:b/>
          <w:bCs/>
          <w:sz w:val="24"/>
        </w:rPr>
        <w:t>3GPP SA WG2 Meeting #1</w:t>
      </w:r>
      <w:r w:rsidR="0026053D">
        <w:rPr>
          <w:rFonts w:ascii="Arial" w:hAnsi="Arial" w:cs="Arial"/>
          <w:b/>
          <w:bCs/>
          <w:sz w:val="24"/>
        </w:rPr>
        <w:t>60</w:t>
      </w:r>
      <w:r>
        <w:rPr>
          <w:rFonts w:ascii="Arial" w:hAnsi="Arial" w:cs="Arial"/>
          <w:b/>
          <w:bCs/>
          <w:sz w:val="24"/>
        </w:rPr>
        <w:tab/>
        <w:t>S2-2</w:t>
      </w:r>
      <w:r w:rsidR="003510C7">
        <w:rPr>
          <w:rFonts w:ascii="Arial" w:hAnsi="Arial" w:cs="Arial"/>
          <w:b/>
          <w:bCs/>
          <w:sz w:val="24"/>
        </w:rPr>
        <w:t>3</w:t>
      </w:r>
      <w:r w:rsidR="0000505A">
        <w:rPr>
          <w:rFonts w:ascii="Arial" w:hAnsi="Arial" w:cs="Arial"/>
          <w:b/>
          <w:bCs/>
          <w:sz w:val="24"/>
        </w:rPr>
        <w:t>12069</w:t>
      </w:r>
    </w:p>
    <w:p w14:paraId="1CA6F83B" w14:textId="5061E386" w:rsidR="008C6BB5" w:rsidRDefault="0026053D">
      <w:pPr>
        <w:pBdr>
          <w:bottom w:val="single" w:sz="6" w:space="0" w:color="auto"/>
        </w:pBdr>
        <w:tabs>
          <w:tab w:val="right" w:pos="9638"/>
        </w:tabs>
        <w:rPr>
          <w:rFonts w:ascii="Arial" w:hAnsi="Arial" w:cs="Arial"/>
          <w:b/>
          <w:bCs/>
          <w:sz w:val="24"/>
        </w:rPr>
      </w:pPr>
      <w:r>
        <w:rPr>
          <w:rFonts w:ascii="Arial" w:hAnsi="Arial" w:cs="Arial"/>
          <w:b/>
          <w:bCs/>
          <w:sz w:val="24"/>
          <w:szCs w:val="24"/>
        </w:rPr>
        <w:t>Chicago</w:t>
      </w:r>
      <w:r w:rsidR="00E3344E">
        <w:rPr>
          <w:rFonts w:ascii="Arial" w:hAnsi="Arial" w:cs="Arial"/>
          <w:b/>
          <w:bCs/>
          <w:sz w:val="24"/>
          <w:szCs w:val="24"/>
        </w:rPr>
        <w:t xml:space="preserve">, </w:t>
      </w:r>
      <w:r>
        <w:rPr>
          <w:rFonts w:ascii="Arial" w:hAnsi="Arial" w:cs="Arial"/>
          <w:b/>
          <w:bCs/>
          <w:sz w:val="24"/>
          <w:szCs w:val="24"/>
        </w:rPr>
        <w:t>US</w:t>
      </w:r>
      <w:r w:rsidR="00E67CF7">
        <w:rPr>
          <w:rFonts w:ascii="Arial" w:hAnsi="Arial" w:cs="Arial"/>
          <w:b/>
          <w:sz w:val="24"/>
        </w:rPr>
        <w:t xml:space="preserve">, </w:t>
      </w:r>
      <w:r>
        <w:rPr>
          <w:rFonts w:ascii="Arial" w:hAnsi="Arial" w:cs="Arial"/>
          <w:b/>
          <w:bCs/>
          <w:sz w:val="24"/>
          <w:szCs w:val="24"/>
        </w:rPr>
        <w:t>November 13-17</w:t>
      </w:r>
      <w:proofErr w:type="gramStart"/>
      <w:r w:rsidR="00E67CF7">
        <w:rPr>
          <w:rFonts w:ascii="Arial" w:hAnsi="Arial" w:cs="Arial"/>
          <w:b/>
          <w:sz w:val="24"/>
        </w:rPr>
        <w:t xml:space="preserve"> 202</w:t>
      </w:r>
      <w:r w:rsidR="003510C7">
        <w:rPr>
          <w:rFonts w:ascii="Arial" w:hAnsi="Arial" w:cs="Arial"/>
          <w:b/>
          <w:sz w:val="24"/>
        </w:rPr>
        <w:t>3</w:t>
      </w:r>
      <w:proofErr w:type="gramEnd"/>
      <w:r w:rsidR="00E67CF7">
        <w:rPr>
          <w:rFonts w:ascii="Arial" w:hAnsi="Arial" w:cs="Arial"/>
          <w:b/>
          <w:sz w:val="24"/>
        </w:rPr>
        <w:t xml:space="preserve">            </w:t>
      </w:r>
      <w:r w:rsidR="00E67CF7">
        <w:rPr>
          <w:rFonts w:ascii="Arial" w:hAnsi="Arial" w:cs="Arial"/>
          <w:b/>
          <w:bCs/>
          <w:color w:val="0000FF"/>
        </w:rPr>
        <w:tab/>
      </w:r>
    </w:p>
    <w:p w14:paraId="1CA6F83C" w14:textId="5C882686" w:rsidR="008C6BB5" w:rsidRPr="009E1ED9"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p>
    <w:p w14:paraId="1CA6F83D" w14:textId="5D2FE44E" w:rsidR="008C6BB5" w:rsidRDefault="00E67CF7">
      <w:pPr>
        <w:ind w:left="2127" w:hanging="2127"/>
        <w:rPr>
          <w:rFonts w:ascii="Arial" w:hAnsi="Arial" w:cs="Arial"/>
          <w:b/>
        </w:rPr>
      </w:pPr>
      <w:r>
        <w:rPr>
          <w:rFonts w:ascii="Arial" w:hAnsi="Arial" w:cs="Arial"/>
          <w:b/>
        </w:rPr>
        <w:t>Title:</w:t>
      </w:r>
      <w:r>
        <w:rPr>
          <w:rFonts w:ascii="Arial" w:hAnsi="Arial" w:cs="Arial"/>
          <w:b/>
        </w:rPr>
        <w:tab/>
      </w:r>
      <w:r w:rsidR="0026053D">
        <w:rPr>
          <w:rFonts w:ascii="Arial" w:hAnsi="Arial" w:cs="Arial"/>
          <w:b/>
        </w:rPr>
        <w:t>Updated d</w:t>
      </w:r>
      <w:r w:rsidR="003510C7">
        <w:rPr>
          <w:rFonts w:ascii="Arial" w:hAnsi="Arial" w:cs="Arial"/>
          <w:b/>
        </w:rPr>
        <w:t>iscussion on Event ID in SIB</w:t>
      </w:r>
      <w:r w:rsidR="00563D6A">
        <w:rPr>
          <w:rFonts w:ascii="Arial" w:hAnsi="Arial" w:cs="Arial"/>
          <w:b/>
        </w:rPr>
        <w:t xml:space="preserve"> </w:t>
      </w:r>
    </w:p>
    <w:p w14:paraId="1CA6F83E" w14:textId="2EEE3044" w:rsidR="008C6BB5" w:rsidRDefault="00E67CF7">
      <w:pPr>
        <w:ind w:left="2127" w:hanging="2127"/>
        <w:rPr>
          <w:rFonts w:ascii="Arial" w:hAnsi="Arial" w:cs="Arial"/>
          <w:b/>
        </w:rPr>
      </w:pPr>
      <w:r>
        <w:rPr>
          <w:rFonts w:ascii="Arial" w:hAnsi="Arial" w:cs="Arial"/>
          <w:b/>
        </w:rPr>
        <w:t>Document for:</w:t>
      </w:r>
      <w:r>
        <w:rPr>
          <w:rFonts w:ascii="Arial" w:hAnsi="Arial" w:cs="Arial"/>
          <w:b/>
        </w:rPr>
        <w:tab/>
      </w:r>
      <w:r w:rsidR="003510C7">
        <w:rPr>
          <w:rFonts w:ascii="Arial" w:hAnsi="Arial" w:cs="Arial"/>
          <w:b/>
        </w:rPr>
        <w:t>Discussion</w:t>
      </w:r>
    </w:p>
    <w:p w14:paraId="1CA6F83F" w14:textId="7790FDDA"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w:t>
      </w:r>
      <w:r w:rsidR="003510C7">
        <w:rPr>
          <w:rFonts w:ascii="Arial" w:hAnsi="Arial" w:cs="Arial"/>
          <w:b/>
        </w:rPr>
        <w:t>18.2</w:t>
      </w:r>
    </w:p>
    <w:p w14:paraId="1CA6F840" w14:textId="0A1DFA2D" w:rsidR="008C6BB5" w:rsidRDefault="00E67CF7">
      <w:pPr>
        <w:ind w:left="2127" w:hanging="2127"/>
        <w:rPr>
          <w:rFonts w:ascii="Arial" w:hAnsi="Arial" w:cs="Arial"/>
          <w:b/>
        </w:rPr>
      </w:pPr>
      <w:r>
        <w:rPr>
          <w:rFonts w:ascii="Arial" w:hAnsi="Arial" w:cs="Arial"/>
          <w:b/>
        </w:rPr>
        <w:t>Work Item / Release:</w:t>
      </w:r>
      <w:r>
        <w:rPr>
          <w:rFonts w:ascii="Arial" w:hAnsi="Arial" w:cs="Arial"/>
          <w:b/>
        </w:rPr>
        <w:tab/>
        <w:t>TRS_URLLC / Rel-18</w:t>
      </w:r>
    </w:p>
    <w:p w14:paraId="1CA6F841" w14:textId="5262AAFD" w:rsidR="008C6BB5" w:rsidRDefault="00E67CF7">
      <w:pPr>
        <w:rPr>
          <w:rFonts w:ascii="Arial" w:hAnsi="Arial" w:cs="Arial"/>
          <w:i/>
        </w:rPr>
      </w:pPr>
      <w:bookmarkStart w:id="0" w:name="_Hlk526665839"/>
      <w:r>
        <w:rPr>
          <w:rFonts w:ascii="Arial" w:hAnsi="Arial" w:cs="Arial"/>
          <w:i/>
        </w:rPr>
        <w:t xml:space="preserve">Abstract of the contribution: This paper </w:t>
      </w:r>
      <w:r w:rsidR="003510C7">
        <w:rPr>
          <w:rFonts w:ascii="Arial" w:hAnsi="Arial" w:cs="Arial"/>
          <w:i/>
        </w:rPr>
        <w:t>discusses the broadcast of Event ID in SIB.</w:t>
      </w:r>
    </w:p>
    <w:p w14:paraId="1CA6F842" w14:textId="77777777" w:rsidR="008C6BB5" w:rsidRDefault="00E67CF7">
      <w:pPr>
        <w:pStyle w:val="Heading1"/>
      </w:pPr>
      <w:r>
        <w:t>Discussion</w:t>
      </w:r>
    </w:p>
    <w:bookmarkEnd w:id="0"/>
    <w:p w14:paraId="28B00200" w14:textId="205E9756" w:rsidR="00417574" w:rsidRDefault="00EA4A1F" w:rsidP="003510C7">
      <w:r>
        <w:t xml:space="preserve">In the normative </w:t>
      </w:r>
      <w:r w:rsidR="0026053D">
        <w:t xml:space="preserve">SA2 </w:t>
      </w:r>
      <w:r>
        <w:t>text</w:t>
      </w:r>
      <w:r w:rsidR="0026053D">
        <w:t xml:space="preserve"> in TS 23.501</w:t>
      </w:r>
      <w:r>
        <w:t xml:space="preserve">, the gNB can use the event of exceeding or meeting again a pre-configured timing synchronization status attribute threshold as a trigger to notify the status change to the UEs subscribed to the service. For the notification, the gNB broadcast SIB information including a reference report ID. The reference report ID </w:t>
      </w:r>
      <w:r w:rsidRPr="00EA4A1F">
        <w:t>consists of</w:t>
      </w:r>
      <w:r w:rsidR="00417574">
        <w:t>:</w:t>
      </w:r>
    </w:p>
    <w:p w14:paraId="4AEDA608" w14:textId="77777777" w:rsidR="00417574" w:rsidRPr="00417574" w:rsidRDefault="00417574" w:rsidP="00417574">
      <w:pPr>
        <w:pStyle w:val="ListParagraph"/>
        <w:numPr>
          <w:ilvl w:val="0"/>
          <w:numId w:val="27"/>
        </w:numPr>
        <w:rPr>
          <w:sz w:val="20"/>
          <w:szCs w:val="20"/>
        </w:rPr>
      </w:pPr>
      <w:r w:rsidRPr="00417574">
        <w:rPr>
          <w:sz w:val="20"/>
          <w:szCs w:val="20"/>
        </w:rPr>
        <w:t>A</w:t>
      </w:r>
      <w:r w:rsidR="00EA4A1F" w:rsidRPr="00417574">
        <w:rPr>
          <w:sz w:val="20"/>
          <w:szCs w:val="20"/>
        </w:rPr>
        <w:t xml:space="preserve"> scope of the TSS</w:t>
      </w:r>
      <w:r w:rsidRPr="00417574">
        <w:rPr>
          <w:sz w:val="20"/>
          <w:szCs w:val="20"/>
        </w:rPr>
        <w:t>. That is,</w:t>
      </w:r>
      <w:r w:rsidR="00EA4A1F" w:rsidRPr="00417574">
        <w:rPr>
          <w:sz w:val="20"/>
          <w:szCs w:val="20"/>
        </w:rPr>
        <w:t xml:space="preserve"> the gNB ID broadcasted in SIB1</w:t>
      </w:r>
      <w:r w:rsidRPr="00417574">
        <w:rPr>
          <w:sz w:val="20"/>
          <w:szCs w:val="20"/>
        </w:rPr>
        <w:t>.</w:t>
      </w:r>
    </w:p>
    <w:p w14:paraId="1BE39044" w14:textId="77777777" w:rsidR="00417574" w:rsidRPr="00417574" w:rsidRDefault="00EA4A1F" w:rsidP="00417574">
      <w:pPr>
        <w:pStyle w:val="ListParagraph"/>
        <w:numPr>
          <w:ilvl w:val="0"/>
          <w:numId w:val="27"/>
        </w:numPr>
        <w:rPr>
          <w:sz w:val="20"/>
          <w:szCs w:val="20"/>
        </w:rPr>
      </w:pPr>
      <w:r w:rsidRPr="00417574">
        <w:rPr>
          <w:sz w:val="20"/>
          <w:szCs w:val="20"/>
        </w:rPr>
        <w:t>Event ID</w:t>
      </w:r>
      <w:r w:rsidR="00417574" w:rsidRPr="00417574">
        <w:rPr>
          <w:sz w:val="20"/>
          <w:szCs w:val="20"/>
        </w:rPr>
        <w:t xml:space="preserve">. That is, </w:t>
      </w:r>
      <w:r w:rsidRPr="00417574">
        <w:rPr>
          <w:sz w:val="20"/>
          <w:szCs w:val="20"/>
        </w:rPr>
        <w:t xml:space="preserve">an integer indicating the clock quality information in SIB9. </w:t>
      </w:r>
    </w:p>
    <w:p w14:paraId="1DBCBBF0" w14:textId="77777777" w:rsidR="00417574" w:rsidRDefault="00417574" w:rsidP="00417574"/>
    <w:p w14:paraId="0C880482" w14:textId="4CA4E9A4" w:rsidR="00EA4A1F" w:rsidRDefault="00EA4A1F" w:rsidP="00417574">
      <w:r>
        <w:t>SA2 concluded event ID is always broadcasted by the gNB</w:t>
      </w:r>
      <w:r w:rsidR="00FC4B8C">
        <w:t xml:space="preserve">. </w:t>
      </w:r>
      <w:r>
        <w:t xml:space="preserve">This agreement </w:t>
      </w:r>
      <w:r w:rsidR="00417574">
        <w:t>has been</w:t>
      </w:r>
      <w:r>
        <w:t xml:space="preserve"> confirmed by RAN2 during RAN2#123</w:t>
      </w:r>
      <w:r w:rsidR="00417574">
        <w:t>, as described in the agreed LS out</w:t>
      </w:r>
      <w:r>
        <w:t xml:space="preserve"> R2-2309264:</w:t>
      </w:r>
    </w:p>
    <w:tbl>
      <w:tblPr>
        <w:tblStyle w:val="TableGrid"/>
        <w:tblW w:w="0" w:type="auto"/>
        <w:tblLook w:val="04A0" w:firstRow="1" w:lastRow="0" w:firstColumn="1" w:lastColumn="0" w:noHBand="0" w:noVBand="1"/>
      </w:tblPr>
      <w:tblGrid>
        <w:gridCol w:w="9628"/>
      </w:tblGrid>
      <w:tr w:rsidR="00EA4A1F" w14:paraId="5450D3D8" w14:textId="77777777" w:rsidTr="00EA4A1F">
        <w:tc>
          <w:tcPr>
            <w:tcW w:w="9628" w:type="dxa"/>
          </w:tcPr>
          <w:p w14:paraId="07F4C5B1" w14:textId="08BA92F7" w:rsidR="00EA4A1F" w:rsidRPr="00EA4A1F" w:rsidRDefault="00EA4A1F" w:rsidP="00EA4A1F">
            <w:pPr>
              <w:pStyle w:val="Header"/>
              <w:spacing w:after="120"/>
              <w:rPr>
                <w:rFonts w:ascii="Arial" w:hAnsi="Arial" w:cs="Arial"/>
                <w:lang w:val="en-US"/>
              </w:rPr>
            </w:pPr>
            <w:r>
              <w:rPr>
                <w:rFonts w:ascii="Arial" w:hAnsi="Arial" w:cs="Arial"/>
                <w:lang w:val="en-US"/>
              </w:rPr>
              <w:t xml:space="preserve">RAN2 discussed </w:t>
            </w:r>
            <w:r w:rsidRPr="00D85A58">
              <w:rPr>
                <w:rFonts w:ascii="Arial" w:hAnsi="Arial" w:cs="Arial"/>
                <w:lang w:val="en-US"/>
              </w:rPr>
              <w:t xml:space="preserve">RAN timing synchronization status </w:t>
            </w:r>
            <w:r>
              <w:rPr>
                <w:rFonts w:ascii="Arial" w:hAnsi="Arial" w:cs="Arial"/>
                <w:lang w:val="en-US"/>
              </w:rPr>
              <w:t xml:space="preserve">reporting and agreed </w:t>
            </w:r>
            <w:r w:rsidRPr="008A4635">
              <w:rPr>
                <w:rFonts w:ascii="Arial" w:hAnsi="Arial" w:cs="Arial"/>
                <w:lang w:val="en-US"/>
              </w:rPr>
              <w:t xml:space="preserve">the </w:t>
            </w:r>
            <w:r>
              <w:rPr>
                <w:rFonts w:ascii="Arial" w:hAnsi="Arial" w:cs="Arial"/>
                <w:lang w:val="en-US"/>
              </w:rPr>
              <w:t>gNB</w:t>
            </w:r>
            <w:r w:rsidRPr="008A4635">
              <w:rPr>
                <w:rFonts w:ascii="Arial" w:hAnsi="Arial" w:cs="Arial"/>
                <w:lang w:val="en-US"/>
              </w:rPr>
              <w:t xml:space="preserve"> always broadcast</w:t>
            </w:r>
            <w:r>
              <w:rPr>
                <w:rFonts w:ascii="Arial" w:hAnsi="Arial" w:cs="Arial"/>
                <w:lang w:val="en-US"/>
              </w:rPr>
              <w:t>s</w:t>
            </w:r>
            <w:r w:rsidRPr="008A4635">
              <w:rPr>
                <w:rFonts w:ascii="Arial" w:hAnsi="Arial" w:cs="Arial"/>
                <w:lang w:val="en-US"/>
              </w:rPr>
              <w:t xml:space="preserve"> Event ID in SIB9 if it supports </w:t>
            </w:r>
            <w:r>
              <w:rPr>
                <w:rFonts w:ascii="Arial" w:hAnsi="Arial" w:cs="Arial"/>
                <w:lang w:val="en-US"/>
              </w:rPr>
              <w:t>and uses the feature.</w:t>
            </w:r>
          </w:p>
        </w:tc>
      </w:tr>
    </w:tbl>
    <w:p w14:paraId="7D2BE560" w14:textId="77777777" w:rsidR="00EA4A1F" w:rsidRDefault="00EA4A1F" w:rsidP="003510C7"/>
    <w:p w14:paraId="451E6DA6" w14:textId="7B0BA608" w:rsidR="00E62513" w:rsidRPr="00E62513" w:rsidRDefault="00E62513" w:rsidP="003510C7">
      <w:pPr>
        <w:rPr>
          <w:b/>
          <w:bCs/>
        </w:rPr>
      </w:pPr>
      <w:r w:rsidRPr="00E62513">
        <w:rPr>
          <w:b/>
          <w:bCs/>
        </w:rPr>
        <w:t>Observation 1: RAN2 agreed the gNB always broadcasts Event ID in SIB9.</w:t>
      </w:r>
    </w:p>
    <w:p w14:paraId="470FC701" w14:textId="30092B44" w:rsidR="00417574" w:rsidRDefault="00417574" w:rsidP="00417574">
      <w:r>
        <w:t xml:space="preserve">Despite Event ID is always broadcasted in SIB9, until there is no threshold exceeded/met again, the gNB should </w:t>
      </w:r>
      <w:r w:rsidR="00E6132B">
        <w:t xml:space="preserve">keep </w:t>
      </w:r>
      <w:r>
        <w:t>broadcast</w:t>
      </w:r>
      <w:r w:rsidR="00E6132B">
        <w:t>ing</w:t>
      </w:r>
      <w:r>
        <w:t xml:space="preserve"> the same event ID value. That is, during normal time synchronization operation, it is assumed </w:t>
      </w:r>
      <w:r w:rsidR="007B7DB0">
        <w:t xml:space="preserve">the </w:t>
      </w:r>
      <w:r>
        <w:t>gNB event ID values</w:t>
      </w:r>
      <w:r w:rsidR="009517ED">
        <w:t xml:space="preserve"> determination and</w:t>
      </w:r>
      <w:r>
        <w:t xml:space="preserve"> implementation are used to avoid unnecessary changes of event ID that will trigger UEs in RRC_INACTIVE/IDLE to reconnect. As described in TS 23.501 clause </w:t>
      </w:r>
      <w:r w:rsidRPr="00F233C5">
        <w:t>5.27.1.12</w:t>
      </w:r>
      <w:r>
        <w:t xml:space="preserve">, the UE needs to </w:t>
      </w:r>
      <w:r w:rsidRPr="00FE5A69">
        <w:t xml:space="preserve">compare the reference report ID in SIB information </w:t>
      </w:r>
      <w:r>
        <w:t xml:space="preserve">(i.e., scope of the TSS and event ID) </w:t>
      </w:r>
      <w:r w:rsidRPr="00FE5A69">
        <w:t>with its locally stored reference report ID to determine whether it has the latest available clock quality information already or</w:t>
      </w:r>
      <w:r>
        <w:t xml:space="preserve"> not. </w:t>
      </w:r>
    </w:p>
    <w:p w14:paraId="1C4A6C46" w14:textId="3C29E2FD" w:rsidR="003220F2" w:rsidRDefault="00E62513" w:rsidP="00983077">
      <w:pPr>
        <w:rPr>
          <w:b/>
          <w:bCs/>
        </w:rPr>
      </w:pPr>
      <w:r w:rsidRPr="00E62513">
        <w:rPr>
          <w:b/>
          <w:bCs/>
        </w:rPr>
        <w:t xml:space="preserve">Observation 2: </w:t>
      </w:r>
      <w:r>
        <w:rPr>
          <w:b/>
          <w:bCs/>
        </w:rPr>
        <w:t>Correct</w:t>
      </w:r>
      <w:r w:rsidRPr="00E62513">
        <w:rPr>
          <w:b/>
          <w:bCs/>
        </w:rPr>
        <w:t xml:space="preserve"> gNB configuration and implementation for event ID</w:t>
      </w:r>
      <w:r w:rsidR="007D0396">
        <w:rPr>
          <w:b/>
          <w:bCs/>
        </w:rPr>
        <w:t xml:space="preserve"> value </w:t>
      </w:r>
      <w:r w:rsidRPr="00E62513">
        <w:rPr>
          <w:b/>
          <w:bCs/>
        </w:rPr>
        <w:t>determination and dissemination shall avoid unnecessary re-connections from UEs in RRC_INACTIVE/IDLE during normal</w:t>
      </w:r>
      <w:r w:rsidR="007D0396">
        <w:rPr>
          <w:b/>
          <w:bCs/>
        </w:rPr>
        <w:t xml:space="preserve"> </w:t>
      </w:r>
      <w:proofErr w:type="gramStart"/>
      <w:r w:rsidR="007D0396">
        <w:rPr>
          <w:b/>
          <w:bCs/>
        </w:rPr>
        <w:t xml:space="preserve">gNB </w:t>
      </w:r>
      <w:r w:rsidRPr="00E62513">
        <w:rPr>
          <w:b/>
          <w:bCs/>
        </w:rPr>
        <w:t xml:space="preserve"> time</w:t>
      </w:r>
      <w:proofErr w:type="gramEnd"/>
      <w:r w:rsidRPr="00E62513">
        <w:rPr>
          <w:b/>
          <w:bCs/>
        </w:rPr>
        <w:t xml:space="preserve"> synchronization operation.</w:t>
      </w:r>
    </w:p>
    <w:p w14:paraId="4D1D96DA" w14:textId="77777777" w:rsidR="003220F2" w:rsidRPr="003220F2" w:rsidRDefault="003220F2" w:rsidP="00983077">
      <w:pPr>
        <w:rPr>
          <w:b/>
          <w:bCs/>
        </w:rPr>
      </w:pPr>
    </w:p>
    <w:p w14:paraId="00C8AC9C" w14:textId="2BF890B1" w:rsidR="00506C23" w:rsidRDefault="003220F2" w:rsidP="00983077">
      <w:r w:rsidRPr="003220F2">
        <w:t xml:space="preserve">For controlling the clock quality reporting to the UE, the gNB receives from the AMF the type of clock quality information it needs to provide to the UE. The type of reporting can take one of the following </w:t>
      </w:r>
      <w:r>
        <w:t>options</w:t>
      </w:r>
      <w:r w:rsidRPr="003220F2">
        <w:t>: clock quality metrics or acceptable/not acceptable indication.</w:t>
      </w:r>
      <w:r>
        <w:t xml:space="preserve"> </w:t>
      </w:r>
      <w:r w:rsidR="00506C23">
        <w:t xml:space="preserve">For UEs configured for acceptable/not acceptable indication, the pre-configure threshold (node level configuration) may not mean a change in their service status (i.e., UE’s specific service is still acceptable). This is illustrated in the figure below, where focusing only on clock accuracy, the pre-configured threshold for a gNB may be lower than the clock accuracy acceptance criteria a UE has. Therefore, when a new event ID is generated at the gNB to indicate the preconfigured threshold (e.g., 400ns in the example) has been exceeded or met again, still UE1 and UE2 will receive “acceptable indication”. </w:t>
      </w:r>
      <w:r w:rsidR="00CD1C49">
        <w:t>During abnormal gNB time synchronization operation, i</w:t>
      </w:r>
      <w:r w:rsidR="00506C23">
        <w:t xml:space="preserve">t is up to gNB implementation </w:t>
      </w:r>
      <w:r w:rsidR="00CD1C49">
        <w:t xml:space="preserve">to decide </w:t>
      </w:r>
      <w:r w:rsidR="00506C23">
        <w:t>how Event ID should be updated in the cell</w:t>
      </w:r>
      <w:r w:rsidR="00CD1C49">
        <w:t>. For example,</w:t>
      </w:r>
      <w:r w:rsidR="00506C23">
        <w:t xml:space="preserve"> if there will be only event ID = Y the whole </w:t>
      </w:r>
      <w:r w:rsidR="00CD1C49">
        <w:t>period of abnormal operation while the time source is degrading</w:t>
      </w:r>
      <w:r w:rsidR="00506C23">
        <w:t xml:space="preserve"> as shown in the figure below or multiple values as the condition worsen/improves. If the UEs are in RRC_CONNECTED, the gNB can provide updated RAN TSS reports as soon as there is a change in the threshold condition or in the acceptance criteria (as illustrated in the figure). However, if the UEs are in RRC_INACTIVE, it is up to the gNB implementation to decide to trigger the UEs to resume </w:t>
      </w:r>
      <w:r w:rsidR="00CD1C49">
        <w:t>their</w:t>
      </w:r>
      <w:r w:rsidR="00506C23">
        <w:t xml:space="preserve"> connection to retrieve the las RAN TSS available. If the UEs are in RRC_IDLE, the </w:t>
      </w:r>
      <w:r w:rsidR="00506C23">
        <w:lastRenderedPageBreak/>
        <w:t>gNB does not have the UE context</w:t>
      </w:r>
      <w:r w:rsidR="00CD1C49">
        <w:t>. T</w:t>
      </w:r>
      <w:r w:rsidR="00506C23">
        <w:t xml:space="preserve">hen, any reporting to these UEs will only rely on the implementation decision on how often to update Event ID if the gNB is not </w:t>
      </w:r>
      <w:r w:rsidR="004A3701">
        <w:t>under normal operation.</w:t>
      </w:r>
    </w:p>
    <w:p w14:paraId="6C90DDE1" w14:textId="77777777" w:rsidR="00506C23" w:rsidRDefault="00506C23" w:rsidP="00983077"/>
    <w:p w14:paraId="2966E70D" w14:textId="3919B098" w:rsidR="00506C23" w:rsidRDefault="00506C23" w:rsidP="00983077">
      <w:r>
        <w:rPr>
          <w:noProof/>
        </w:rPr>
        <w:drawing>
          <wp:inline distT="0" distB="0" distL="0" distR="0" wp14:anchorId="0F241F8C" wp14:editId="17FC75BB">
            <wp:extent cx="6709410" cy="2367037"/>
            <wp:effectExtent l="0" t="0" r="0" b="0"/>
            <wp:docPr id="1217989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727412" cy="2373388"/>
                    </a:xfrm>
                    <a:prstGeom prst="rect">
                      <a:avLst/>
                    </a:prstGeom>
                    <a:noFill/>
                  </pic:spPr>
                </pic:pic>
              </a:graphicData>
            </a:graphic>
          </wp:inline>
        </w:drawing>
      </w:r>
    </w:p>
    <w:p w14:paraId="55F786D7" w14:textId="56019D32" w:rsidR="00CD1C49" w:rsidRDefault="00CD1C49" w:rsidP="00CD1C49">
      <w:pPr>
        <w:rPr>
          <w:b/>
          <w:bCs/>
        </w:rPr>
      </w:pPr>
      <w:r w:rsidRPr="00E62513">
        <w:rPr>
          <w:b/>
          <w:bCs/>
        </w:rPr>
        <w:t xml:space="preserve">Observation </w:t>
      </w:r>
      <w:r>
        <w:rPr>
          <w:b/>
          <w:bCs/>
        </w:rPr>
        <w:t>3</w:t>
      </w:r>
      <w:r w:rsidRPr="00E62513">
        <w:rPr>
          <w:b/>
          <w:bCs/>
        </w:rPr>
        <w:t xml:space="preserve">: </w:t>
      </w:r>
      <w:r>
        <w:rPr>
          <w:b/>
          <w:bCs/>
        </w:rPr>
        <w:t>During abnormal gNB time synchronization operation, depending on the gNB implementation and UE RRC state, if the UE is subscribed to clock quality acceptance criteria level reporting, there may be different period needed to update the UE with the last RAN TSS status as acceptable/not acceptable.</w:t>
      </w:r>
    </w:p>
    <w:p w14:paraId="55968807" w14:textId="77777777" w:rsidR="00CD1C49" w:rsidRDefault="00CD1C49" w:rsidP="00CD1C49">
      <w:pPr>
        <w:rPr>
          <w:b/>
          <w:bCs/>
        </w:rPr>
      </w:pPr>
    </w:p>
    <w:p w14:paraId="1D409BA2" w14:textId="458DA412" w:rsidR="00752AE4" w:rsidRDefault="005F29A1" w:rsidP="00CD1C49">
      <w:r>
        <w:t xml:space="preserve">In SA2#159, </w:t>
      </w:r>
      <w:r w:rsidRPr="005F29A1">
        <w:t>S2-2311071</w:t>
      </w:r>
      <w:r w:rsidR="00752AE4">
        <w:t xml:space="preserve"> proposed to provide a threshold indication to the UE together with the UE reconnection </w:t>
      </w:r>
      <w:proofErr w:type="gramStart"/>
      <w:r w:rsidR="00752AE4">
        <w:t>indication, and</w:t>
      </w:r>
      <w:proofErr w:type="gramEnd"/>
      <w:r w:rsidR="00752AE4">
        <w:t xml:space="preserve"> extend the reference report ID content defined in SA2 with an additional field “</w:t>
      </w:r>
      <w:r w:rsidR="00752AE4" w:rsidRPr="00752AE4">
        <w:t>Event threshold indicator</w:t>
      </w:r>
      <w:r w:rsidR="00752AE4">
        <w:t>”. This additional field will be broadcasted in SIB9 together with Event ID and its goal is to assist the UE to determine if it should connect or not when an Event ID changes. In S2-2311071 this new attribute is defined as “</w:t>
      </w:r>
      <w:r w:rsidR="00752AE4" w:rsidRPr="00752AE4">
        <w:t>The Event threshold indicator indicates if any of the TSS attributes are exceeding the corresponding pre-configured threshold.</w:t>
      </w:r>
      <w:r w:rsidR="00752AE4">
        <w:t>” However, this is what Event ID should be designed to do</w:t>
      </w:r>
      <w:r w:rsidR="00DD5ABC">
        <w:t>. Event ID</w:t>
      </w:r>
      <w:r w:rsidR="00752AE4">
        <w:t xml:space="preserve"> will change its value if there is a threshold met/exceeded. Additionally, the proposed threshold indicator in S2-2311071 </w:t>
      </w:r>
      <w:r w:rsidR="00DD5ABC">
        <w:t xml:space="preserve">that the UE will receive and the gNB should report in SIB9 </w:t>
      </w:r>
      <w:r w:rsidR="00752AE4">
        <w:t>is complicating the RAN TSS reporting</w:t>
      </w:r>
      <w:r w:rsidR="00DD5ABC">
        <w:t>,</w:t>
      </w:r>
      <w:r w:rsidR="00752AE4">
        <w:t xml:space="preserve"> as it is mixing information that should be common to the whole cell (i.e., information broadcasted in SIB9) with clock quality criteria information that is specific to a UE context for the time synchronization service. </w:t>
      </w:r>
      <w:r w:rsidR="00DD5ABC">
        <w:t>This new parameter</w:t>
      </w:r>
      <w:r w:rsidR="00DB0204">
        <w:t xml:space="preserve"> adds additional bits to SIB9 but</w:t>
      </w:r>
      <w:r w:rsidR="00DD5ABC">
        <w:t xml:space="preserve"> still does not solve the problem that there may be RAN TSS updates for UEs subscribed to acceptable/not acceptable result that may get updates that are only indicating the service is still acceptable/not acceptable (i.e., it didn’t change compared to the last update). As explained before, the pre-configured thresholds at the gNB and the clock quality criteria a UE may have will be different, the gNB implementation for Event ID selection during normal/abnormal operation should aim to reduce UE reconnections and unnecessary reporting when possible.</w:t>
      </w:r>
    </w:p>
    <w:p w14:paraId="0F38E99A" w14:textId="3EE57478" w:rsidR="00A03549" w:rsidRDefault="00A03549" w:rsidP="00A03549">
      <w:pPr>
        <w:rPr>
          <w:b/>
          <w:bCs/>
        </w:rPr>
      </w:pPr>
      <w:r w:rsidRPr="00E62513">
        <w:rPr>
          <w:b/>
          <w:bCs/>
        </w:rPr>
        <w:t xml:space="preserve">Observation </w:t>
      </w:r>
      <w:r>
        <w:rPr>
          <w:b/>
          <w:bCs/>
        </w:rPr>
        <w:t>4</w:t>
      </w:r>
      <w:r w:rsidRPr="00E62513">
        <w:rPr>
          <w:b/>
          <w:bCs/>
        </w:rPr>
        <w:t xml:space="preserve">: </w:t>
      </w:r>
      <w:r w:rsidR="00181743">
        <w:rPr>
          <w:b/>
          <w:bCs/>
        </w:rPr>
        <w:t>No benefit seen on adding a</w:t>
      </w:r>
      <w:r>
        <w:rPr>
          <w:b/>
          <w:bCs/>
        </w:rPr>
        <w:t xml:space="preserve"> threshold indication </w:t>
      </w:r>
      <w:r w:rsidR="00D24E81">
        <w:rPr>
          <w:b/>
          <w:bCs/>
        </w:rPr>
        <w:t>to be provided in SIB9 and when the UE is configured to reconnect due to RAN TSS update</w:t>
      </w:r>
      <w:r w:rsidR="00240C4B">
        <w:rPr>
          <w:b/>
          <w:bCs/>
        </w:rPr>
        <w:t>. This additional attribute d</w:t>
      </w:r>
      <w:r w:rsidR="00C03E81">
        <w:rPr>
          <w:b/>
          <w:bCs/>
        </w:rPr>
        <w:t>oes not solve the problem that there may be RAN TSS updates indicating the same “acceptable</w:t>
      </w:r>
      <w:r w:rsidR="00690E0F">
        <w:rPr>
          <w:b/>
          <w:bCs/>
        </w:rPr>
        <w:t>/not acceptable</w:t>
      </w:r>
      <w:r w:rsidR="00C03E81">
        <w:rPr>
          <w:b/>
          <w:bCs/>
        </w:rPr>
        <w:t>”</w:t>
      </w:r>
      <w:r w:rsidR="00690E0F">
        <w:rPr>
          <w:b/>
          <w:bCs/>
        </w:rPr>
        <w:t xml:space="preserve"> indication to the UE subscribed to that level</w:t>
      </w:r>
      <w:r w:rsidR="00490DA3">
        <w:rPr>
          <w:b/>
          <w:bCs/>
        </w:rPr>
        <w:t xml:space="preserve"> (i.e., does not reduce UE reconnections)</w:t>
      </w:r>
      <w:r w:rsidR="00690E0F">
        <w:rPr>
          <w:b/>
          <w:bCs/>
        </w:rPr>
        <w:t>, since gNB thresholds for the node and clock quality criteria per UE do not need to align.</w:t>
      </w:r>
    </w:p>
    <w:p w14:paraId="6CF27E71" w14:textId="77777777" w:rsidR="003220F2" w:rsidRDefault="003220F2" w:rsidP="00983077"/>
    <w:p w14:paraId="35BFC3B4" w14:textId="0131926E" w:rsidR="00983077" w:rsidRPr="00983077" w:rsidRDefault="00983077" w:rsidP="00983077"/>
    <w:sectPr w:rsidR="00983077" w:rsidRPr="0098307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3D125" w14:textId="77777777" w:rsidR="00092A04" w:rsidRDefault="00092A04">
      <w:pPr>
        <w:spacing w:after="0"/>
      </w:pPr>
      <w:r>
        <w:separator/>
      </w:r>
    </w:p>
  </w:endnote>
  <w:endnote w:type="continuationSeparator" w:id="0">
    <w:p w14:paraId="32CE891E" w14:textId="77777777" w:rsidR="00092A04" w:rsidRDefault="00092A04">
      <w:pPr>
        <w:spacing w:after="0"/>
      </w:pPr>
      <w:r>
        <w:continuationSeparator/>
      </w:r>
    </w:p>
  </w:endnote>
  <w:endnote w:type="continuationNotice" w:id="1">
    <w:p w14:paraId="1AA3A406" w14:textId="77777777" w:rsidR="00092A04" w:rsidRDefault="00092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BFBBB" w14:textId="77777777" w:rsidR="00092A04" w:rsidRDefault="00092A04">
      <w:pPr>
        <w:spacing w:after="0"/>
      </w:pPr>
      <w:r>
        <w:separator/>
      </w:r>
    </w:p>
  </w:footnote>
  <w:footnote w:type="continuationSeparator" w:id="0">
    <w:p w14:paraId="14FB11F1" w14:textId="77777777" w:rsidR="00092A04" w:rsidRDefault="00092A04">
      <w:pPr>
        <w:spacing w:after="0"/>
      </w:pPr>
      <w:r>
        <w:continuationSeparator/>
      </w:r>
    </w:p>
  </w:footnote>
  <w:footnote w:type="continuationNotice" w:id="1">
    <w:p w14:paraId="3D2433BC" w14:textId="77777777" w:rsidR="00092A04" w:rsidRDefault="00092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6B578B44"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524AC">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7D74CC4"/>
    <w:multiLevelType w:val="hybridMultilevel"/>
    <w:tmpl w:val="A6164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65431"/>
    <w:multiLevelType w:val="hybridMultilevel"/>
    <w:tmpl w:val="9BB61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0642A"/>
    <w:multiLevelType w:val="hybridMultilevel"/>
    <w:tmpl w:val="E99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FF6AEA"/>
    <w:multiLevelType w:val="hybridMultilevel"/>
    <w:tmpl w:val="0DF2763A"/>
    <w:lvl w:ilvl="0" w:tplc="05DE4F30">
      <w:start w:val="1"/>
      <w:numFmt w:val="lowerLetter"/>
      <w:lvlText w:val="%1)"/>
      <w:lvlJc w:val="left"/>
      <w:pPr>
        <w:ind w:left="720" w:hanging="360"/>
      </w:pPr>
      <w:rPr>
        <w:rFonts w:ascii="Times New Roman" w:eastAsia="MS Mincho" w:hAnsi="Times New Roman" w:cs="Times New Roman"/>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A304D2"/>
    <w:multiLevelType w:val="hybridMultilevel"/>
    <w:tmpl w:val="3B0CBB1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6" w15:restartNumberingAfterBreak="0">
    <w:nsid w:val="23C57287"/>
    <w:multiLevelType w:val="hybridMultilevel"/>
    <w:tmpl w:val="6E3A3F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BD19E4"/>
    <w:multiLevelType w:val="hybridMultilevel"/>
    <w:tmpl w:val="09D2280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D7469"/>
    <w:multiLevelType w:val="hybridMultilevel"/>
    <w:tmpl w:val="532AE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30C5C"/>
    <w:multiLevelType w:val="hybridMultilevel"/>
    <w:tmpl w:val="B06816A4"/>
    <w:lvl w:ilvl="0" w:tplc="FBAED1D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EB4F77"/>
    <w:multiLevelType w:val="hybridMultilevel"/>
    <w:tmpl w:val="12107728"/>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71E110D"/>
    <w:multiLevelType w:val="hybridMultilevel"/>
    <w:tmpl w:val="D9788B72"/>
    <w:lvl w:ilvl="0" w:tplc="04090017">
      <w:start w:val="1"/>
      <w:numFmt w:val="lowerLetter"/>
      <w:lvlText w:val="%1)"/>
      <w:lvlJc w:val="left"/>
      <w:pPr>
        <w:ind w:left="824" w:hanging="360"/>
      </w:pPr>
    </w:lvl>
    <w:lvl w:ilvl="1" w:tplc="04090001">
      <w:start w:val="1"/>
      <w:numFmt w:val="bullet"/>
      <w:lvlText w:val=""/>
      <w:lvlJc w:val="left"/>
      <w:pPr>
        <w:ind w:left="1544" w:hanging="360"/>
      </w:pPr>
      <w:rPr>
        <w:rFonts w:ascii="Symbol" w:hAnsi="Symbol" w:hint="default"/>
      </w:r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25" w15:restartNumberingAfterBreak="0">
    <w:nsid w:val="784F433F"/>
    <w:multiLevelType w:val="hybridMultilevel"/>
    <w:tmpl w:val="0AEEA9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16cid:durableId="615523607">
    <w:abstractNumId w:val="9"/>
  </w:num>
  <w:num w:numId="2" w16cid:durableId="1418479589">
    <w:abstractNumId w:val="7"/>
  </w:num>
  <w:num w:numId="3" w16cid:durableId="218133678">
    <w:abstractNumId w:val="6"/>
  </w:num>
  <w:num w:numId="4" w16cid:durableId="1959755543">
    <w:abstractNumId w:val="5"/>
  </w:num>
  <w:num w:numId="5" w16cid:durableId="877855341">
    <w:abstractNumId w:val="4"/>
  </w:num>
  <w:num w:numId="6" w16cid:durableId="1570731823">
    <w:abstractNumId w:val="8"/>
  </w:num>
  <w:num w:numId="7" w16cid:durableId="925920537">
    <w:abstractNumId w:val="3"/>
  </w:num>
  <w:num w:numId="8" w16cid:durableId="1735153332">
    <w:abstractNumId w:val="2"/>
  </w:num>
  <w:num w:numId="9" w16cid:durableId="843087365">
    <w:abstractNumId w:val="1"/>
  </w:num>
  <w:num w:numId="10" w16cid:durableId="1119376577">
    <w:abstractNumId w:val="0"/>
  </w:num>
  <w:num w:numId="11" w16cid:durableId="607540157">
    <w:abstractNumId w:val="18"/>
  </w:num>
  <w:num w:numId="12" w16cid:durableId="21370683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7259998">
    <w:abstractNumId w:val="26"/>
  </w:num>
  <w:num w:numId="14" w16cid:durableId="2044286026">
    <w:abstractNumId w:val="23"/>
  </w:num>
  <w:num w:numId="15" w16cid:durableId="1985766952">
    <w:abstractNumId w:val="10"/>
  </w:num>
  <w:num w:numId="16" w16cid:durableId="762148961">
    <w:abstractNumId w:val="16"/>
  </w:num>
  <w:num w:numId="17" w16cid:durableId="1285385342">
    <w:abstractNumId w:val="22"/>
  </w:num>
  <w:num w:numId="18" w16cid:durableId="198516686">
    <w:abstractNumId w:val="14"/>
  </w:num>
  <w:num w:numId="19" w16cid:durableId="784233738">
    <w:abstractNumId w:val="21"/>
  </w:num>
  <w:num w:numId="20" w16cid:durableId="1539507833">
    <w:abstractNumId w:val="25"/>
  </w:num>
  <w:num w:numId="21" w16cid:durableId="1093283512">
    <w:abstractNumId w:val="17"/>
  </w:num>
  <w:num w:numId="22" w16cid:durableId="1528982733">
    <w:abstractNumId w:val="24"/>
  </w:num>
  <w:num w:numId="23" w16cid:durableId="929699924">
    <w:abstractNumId w:val="13"/>
  </w:num>
  <w:num w:numId="24" w16cid:durableId="459424681">
    <w:abstractNumId w:val="12"/>
  </w:num>
  <w:num w:numId="25" w16cid:durableId="817460111">
    <w:abstractNumId w:val="20"/>
  </w:num>
  <w:num w:numId="26" w16cid:durableId="1797943484">
    <w:abstractNumId w:val="15"/>
  </w:num>
  <w:num w:numId="27" w16cid:durableId="1535340231">
    <w:abstractNumId w:val="11"/>
  </w:num>
  <w:num w:numId="28" w16cid:durableId="10496949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EA5"/>
    <w:rsid w:val="00001F9E"/>
    <w:rsid w:val="00002174"/>
    <w:rsid w:val="00002833"/>
    <w:rsid w:val="00004D38"/>
    <w:rsid w:val="0000505A"/>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4EB9"/>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5ED6"/>
    <w:rsid w:val="000661D9"/>
    <w:rsid w:val="00066940"/>
    <w:rsid w:val="00066B2E"/>
    <w:rsid w:val="00066D62"/>
    <w:rsid w:val="000670BF"/>
    <w:rsid w:val="00067591"/>
    <w:rsid w:val="00067F2A"/>
    <w:rsid w:val="000700C7"/>
    <w:rsid w:val="00070DD9"/>
    <w:rsid w:val="000713FF"/>
    <w:rsid w:val="00071458"/>
    <w:rsid w:val="000719A5"/>
    <w:rsid w:val="00071BA0"/>
    <w:rsid w:val="000727BC"/>
    <w:rsid w:val="000742EA"/>
    <w:rsid w:val="00077CA5"/>
    <w:rsid w:val="00077D47"/>
    <w:rsid w:val="00083A5F"/>
    <w:rsid w:val="000850FC"/>
    <w:rsid w:val="0008624B"/>
    <w:rsid w:val="0008690C"/>
    <w:rsid w:val="000869B0"/>
    <w:rsid w:val="00086F88"/>
    <w:rsid w:val="0008726F"/>
    <w:rsid w:val="00087610"/>
    <w:rsid w:val="00090400"/>
    <w:rsid w:val="0009094F"/>
    <w:rsid w:val="00090C1A"/>
    <w:rsid w:val="00090D9D"/>
    <w:rsid w:val="00091A21"/>
    <w:rsid w:val="00091E18"/>
    <w:rsid w:val="00091E79"/>
    <w:rsid w:val="00091F25"/>
    <w:rsid w:val="00092780"/>
    <w:rsid w:val="00092A04"/>
    <w:rsid w:val="0009383B"/>
    <w:rsid w:val="00093F1F"/>
    <w:rsid w:val="0009430E"/>
    <w:rsid w:val="000957C5"/>
    <w:rsid w:val="00097243"/>
    <w:rsid w:val="000A1BF9"/>
    <w:rsid w:val="000A2D53"/>
    <w:rsid w:val="000A5066"/>
    <w:rsid w:val="000A5778"/>
    <w:rsid w:val="000A5909"/>
    <w:rsid w:val="000A5B81"/>
    <w:rsid w:val="000A5F0A"/>
    <w:rsid w:val="000A6837"/>
    <w:rsid w:val="000A697C"/>
    <w:rsid w:val="000A6CAD"/>
    <w:rsid w:val="000A76E9"/>
    <w:rsid w:val="000B156C"/>
    <w:rsid w:val="000B2BA5"/>
    <w:rsid w:val="000B4759"/>
    <w:rsid w:val="000B4821"/>
    <w:rsid w:val="000B53CF"/>
    <w:rsid w:val="000B74E5"/>
    <w:rsid w:val="000B7802"/>
    <w:rsid w:val="000C05DE"/>
    <w:rsid w:val="000C3876"/>
    <w:rsid w:val="000C4F05"/>
    <w:rsid w:val="000C7284"/>
    <w:rsid w:val="000C7885"/>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152E1"/>
    <w:rsid w:val="00120020"/>
    <w:rsid w:val="001206AC"/>
    <w:rsid w:val="00120E42"/>
    <w:rsid w:val="00120F79"/>
    <w:rsid w:val="001210E0"/>
    <w:rsid w:val="00121215"/>
    <w:rsid w:val="00121615"/>
    <w:rsid w:val="0012224B"/>
    <w:rsid w:val="00123529"/>
    <w:rsid w:val="00123A8D"/>
    <w:rsid w:val="00125361"/>
    <w:rsid w:val="00125CFE"/>
    <w:rsid w:val="00125DDC"/>
    <w:rsid w:val="00126CD2"/>
    <w:rsid w:val="00127B2F"/>
    <w:rsid w:val="001313DA"/>
    <w:rsid w:val="00132C1D"/>
    <w:rsid w:val="001331FA"/>
    <w:rsid w:val="00133397"/>
    <w:rsid w:val="001338BE"/>
    <w:rsid w:val="001348B5"/>
    <w:rsid w:val="00134BF0"/>
    <w:rsid w:val="00135B48"/>
    <w:rsid w:val="00135D87"/>
    <w:rsid w:val="0013616F"/>
    <w:rsid w:val="0013655F"/>
    <w:rsid w:val="00137DA6"/>
    <w:rsid w:val="00140A1C"/>
    <w:rsid w:val="00141E4F"/>
    <w:rsid w:val="0014447A"/>
    <w:rsid w:val="00145069"/>
    <w:rsid w:val="001468A5"/>
    <w:rsid w:val="00147208"/>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D28"/>
    <w:rsid w:val="00177F27"/>
    <w:rsid w:val="001800A8"/>
    <w:rsid w:val="0018111D"/>
    <w:rsid w:val="00181743"/>
    <w:rsid w:val="00181A2F"/>
    <w:rsid w:val="00182774"/>
    <w:rsid w:val="00182D1B"/>
    <w:rsid w:val="001831EF"/>
    <w:rsid w:val="00183953"/>
    <w:rsid w:val="00184A17"/>
    <w:rsid w:val="00184C90"/>
    <w:rsid w:val="001858BB"/>
    <w:rsid w:val="00185CCD"/>
    <w:rsid w:val="00185E37"/>
    <w:rsid w:val="0018724E"/>
    <w:rsid w:val="00187C06"/>
    <w:rsid w:val="00187E85"/>
    <w:rsid w:val="00190045"/>
    <w:rsid w:val="00190A77"/>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5266"/>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316"/>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0FFB"/>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6C2"/>
    <w:rsid w:val="00224866"/>
    <w:rsid w:val="00225068"/>
    <w:rsid w:val="0022541C"/>
    <w:rsid w:val="002256B7"/>
    <w:rsid w:val="00232001"/>
    <w:rsid w:val="0023242D"/>
    <w:rsid w:val="0023261C"/>
    <w:rsid w:val="0023317E"/>
    <w:rsid w:val="002332BD"/>
    <w:rsid w:val="00233B8A"/>
    <w:rsid w:val="00235101"/>
    <w:rsid w:val="00235412"/>
    <w:rsid w:val="002355E4"/>
    <w:rsid w:val="00236A92"/>
    <w:rsid w:val="002375BF"/>
    <w:rsid w:val="00240092"/>
    <w:rsid w:val="002400BC"/>
    <w:rsid w:val="00240C4B"/>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594D"/>
    <w:rsid w:val="002572E5"/>
    <w:rsid w:val="00257901"/>
    <w:rsid w:val="00257BB5"/>
    <w:rsid w:val="0026023C"/>
    <w:rsid w:val="0026053D"/>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642C"/>
    <w:rsid w:val="002776BC"/>
    <w:rsid w:val="00277793"/>
    <w:rsid w:val="00280156"/>
    <w:rsid w:val="00282840"/>
    <w:rsid w:val="0028318F"/>
    <w:rsid w:val="00283BD7"/>
    <w:rsid w:val="002846C8"/>
    <w:rsid w:val="00285993"/>
    <w:rsid w:val="0028744B"/>
    <w:rsid w:val="00287EF5"/>
    <w:rsid w:val="00292913"/>
    <w:rsid w:val="00292FFA"/>
    <w:rsid w:val="00293E7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3EB9"/>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3E74"/>
    <w:rsid w:val="002D4AAA"/>
    <w:rsid w:val="002D4C83"/>
    <w:rsid w:val="002D52F7"/>
    <w:rsid w:val="002D5664"/>
    <w:rsid w:val="002D595B"/>
    <w:rsid w:val="002D59E1"/>
    <w:rsid w:val="002D6DB6"/>
    <w:rsid w:val="002E0398"/>
    <w:rsid w:val="002E053B"/>
    <w:rsid w:val="002E0F09"/>
    <w:rsid w:val="002E589A"/>
    <w:rsid w:val="002E7110"/>
    <w:rsid w:val="002E7C6F"/>
    <w:rsid w:val="002F0599"/>
    <w:rsid w:val="002F36C7"/>
    <w:rsid w:val="002F58E2"/>
    <w:rsid w:val="002F5D77"/>
    <w:rsid w:val="002F67F6"/>
    <w:rsid w:val="003006FA"/>
    <w:rsid w:val="003010DD"/>
    <w:rsid w:val="00302D26"/>
    <w:rsid w:val="00303E9C"/>
    <w:rsid w:val="00304371"/>
    <w:rsid w:val="00304BB1"/>
    <w:rsid w:val="00306B82"/>
    <w:rsid w:val="00306C9D"/>
    <w:rsid w:val="00310024"/>
    <w:rsid w:val="003100BC"/>
    <w:rsid w:val="003104B9"/>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0F2"/>
    <w:rsid w:val="00322643"/>
    <w:rsid w:val="003228D7"/>
    <w:rsid w:val="00323261"/>
    <w:rsid w:val="00323A40"/>
    <w:rsid w:val="00323DD4"/>
    <w:rsid w:val="0032449A"/>
    <w:rsid w:val="00324716"/>
    <w:rsid w:val="003258BF"/>
    <w:rsid w:val="00325FDF"/>
    <w:rsid w:val="00327293"/>
    <w:rsid w:val="00327910"/>
    <w:rsid w:val="00330B0D"/>
    <w:rsid w:val="003310C6"/>
    <w:rsid w:val="0033319D"/>
    <w:rsid w:val="0033451D"/>
    <w:rsid w:val="0033508F"/>
    <w:rsid w:val="00335A74"/>
    <w:rsid w:val="003360F2"/>
    <w:rsid w:val="00337261"/>
    <w:rsid w:val="003379EA"/>
    <w:rsid w:val="00337FCB"/>
    <w:rsid w:val="003411BB"/>
    <w:rsid w:val="00341290"/>
    <w:rsid w:val="003414CB"/>
    <w:rsid w:val="0034234D"/>
    <w:rsid w:val="00343270"/>
    <w:rsid w:val="00343BB3"/>
    <w:rsid w:val="0034430F"/>
    <w:rsid w:val="0034669E"/>
    <w:rsid w:val="003510C7"/>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1B6"/>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0DE"/>
    <w:rsid w:val="003768FC"/>
    <w:rsid w:val="00380C97"/>
    <w:rsid w:val="00380DF4"/>
    <w:rsid w:val="00381136"/>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B6B2D"/>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923"/>
    <w:rsid w:val="003E7C19"/>
    <w:rsid w:val="003F12D4"/>
    <w:rsid w:val="003F4012"/>
    <w:rsid w:val="003F4205"/>
    <w:rsid w:val="003F4B4B"/>
    <w:rsid w:val="003F54AA"/>
    <w:rsid w:val="003F5515"/>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A81"/>
    <w:rsid w:val="00414DA6"/>
    <w:rsid w:val="00415638"/>
    <w:rsid w:val="004160BE"/>
    <w:rsid w:val="00416EB9"/>
    <w:rsid w:val="004170DA"/>
    <w:rsid w:val="00417574"/>
    <w:rsid w:val="00417AFB"/>
    <w:rsid w:val="00420FE9"/>
    <w:rsid w:val="00421862"/>
    <w:rsid w:val="0042220F"/>
    <w:rsid w:val="00422E53"/>
    <w:rsid w:val="00422EB0"/>
    <w:rsid w:val="00423E99"/>
    <w:rsid w:val="00424CCB"/>
    <w:rsid w:val="0042724B"/>
    <w:rsid w:val="0042757C"/>
    <w:rsid w:val="00430EB6"/>
    <w:rsid w:val="0043220F"/>
    <w:rsid w:val="004325D3"/>
    <w:rsid w:val="00432651"/>
    <w:rsid w:val="00433F37"/>
    <w:rsid w:val="00433F78"/>
    <w:rsid w:val="00434128"/>
    <w:rsid w:val="00434265"/>
    <w:rsid w:val="00435498"/>
    <w:rsid w:val="00435CAB"/>
    <w:rsid w:val="004366BB"/>
    <w:rsid w:val="0044095F"/>
    <w:rsid w:val="00440983"/>
    <w:rsid w:val="004411A4"/>
    <w:rsid w:val="0044161B"/>
    <w:rsid w:val="00441721"/>
    <w:rsid w:val="00442412"/>
    <w:rsid w:val="004437C4"/>
    <w:rsid w:val="0044445B"/>
    <w:rsid w:val="00444490"/>
    <w:rsid w:val="00444715"/>
    <w:rsid w:val="00446D96"/>
    <w:rsid w:val="0044789D"/>
    <w:rsid w:val="00450554"/>
    <w:rsid w:val="004524A4"/>
    <w:rsid w:val="0045251B"/>
    <w:rsid w:val="0045289B"/>
    <w:rsid w:val="004530C1"/>
    <w:rsid w:val="0045476C"/>
    <w:rsid w:val="004561DF"/>
    <w:rsid w:val="004565FF"/>
    <w:rsid w:val="00456971"/>
    <w:rsid w:val="004627D7"/>
    <w:rsid w:val="00462CE2"/>
    <w:rsid w:val="00462F8D"/>
    <w:rsid w:val="0046356F"/>
    <w:rsid w:val="0046438F"/>
    <w:rsid w:val="004645C7"/>
    <w:rsid w:val="0046470A"/>
    <w:rsid w:val="00465D91"/>
    <w:rsid w:val="004671CD"/>
    <w:rsid w:val="00467E5D"/>
    <w:rsid w:val="00467FF2"/>
    <w:rsid w:val="004707A7"/>
    <w:rsid w:val="004715DC"/>
    <w:rsid w:val="00471EC4"/>
    <w:rsid w:val="00473C84"/>
    <w:rsid w:val="00474087"/>
    <w:rsid w:val="00474B2E"/>
    <w:rsid w:val="00474E30"/>
    <w:rsid w:val="00474FD6"/>
    <w:rsid w:val="0047573D"/>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0DA3"/>
    <w:rsid w:val="004918C1"/>
    <w:rsid w:val="00491F8B"/>
    <w:rsid w:val="00492E5B"/>
    <w:rsid w:val="004934E0"/>
    <w:rsid w:val="004936FB"/>
    <w:rsid w:val="004950E4"/>
    <w:rsid w:val="004959C7"/>
    <w:rsid w:val="00497E90"/>
    <w:rsid w:val="004A0E68"/>
    <w:rsid w:val="004A23E1"/>
    <w:rsid w:val="004A2C3C"/>
    <w:rsid w:val="004A2E8B"/>
    <w:rsid w:val="004A3701"/>
    <w:rsid w:val="004A424A"/>
    <w:rsid w:val="004A5065"/>
    <w:rsid w:val="004A63B0"/>
    <w:rsid w:val="004A68E1"/>
    <w:rsid w:val="004A7653"/>
    <w:rsid w:val="004B0194"/>
    <w:rsid w:val="004B063A"/>
    <w:rsid w:val="004B11ED"/>
    <w:rsid w:val="004B15DB"/>
    <w:rsid w:val="004B26BF"/>
    <w:rsid w:val="004B31D9"/>
    <w:rsid w:val="004B3237"/>
    <w:rsid w:val="004B47C8"/>
    <w:rsid w:val="004B4D8A"/>
    <w:rsid w:val="004B5821"/>
    <w:rsid w:val="004B5C1D"/>
    <w:rsid w:val="004B6100"/>
    <w:rsid w:val="004B62A1"/>
    <w:rsid w:val="004C07A6"/>
    <w:rsid w:val="004C0916"/>
    <w:rsid w:val="004C0AF9"/>
    <w:rsid w:val="004C17A2"/>
    <w:rsid w:val="004C2532"/>
    <w:rsid w:val="004C26CB"/>
    <w:rsid w:val="004C2A7C"/>
    <w:rsid w:val="004C3042"/>
    <w:rsid w:val="004C34C8"/>
    <w:rsid w:val="004C3FDC"/>
    <w:rsid w:val="004C5D83"/>
    <w:rsid w:val="004C6604"/>
    <w:rsid w:val="004C6FB8"/>
    <w:rsid w:val="004C749C"/>
    <w:rsid w:val="004C7B11"/>
    <w:rsid w:val="004C7E6D"/>
    <w:rsid w:val="004D037D"/>
    <w:rsid w:val="004D20F4"/>
    <w:rsid w:val="004D3594"/>
    <w:rsid w:val="004D3918"/>
    <w:rsid w:val="004D3A9C"/>
    <w:rsid w:val="004D424F"/>
    <w:rsid w:val="004D4502"/>
    <w:rsid w:val="004D5F05"/>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21B4"/>
    <w:rsid w:val="004F39D6"/>
    <w:rsid w:val="004F3EA3"/>
    <w:rsid w:val="004F416A"/>
    <w:rsid w:val="004F4D1D"/>
    <w:rsid w:val="004F6899"/>
    <w:rsid w:val="004F7AD9"/>
    <w:rsid w:val="004F7BB7"/>
    <w:rsid w:val="00501585"/>
    <w:rsid w:val="00501B6A"/>
    <w:rsid w:val="00501E40"/>
    <w:rsid w:val="00502058"/>
    <w:rsid w:val="00502429"/>
    <w:rsid w:val="00502B6E"/>
    <w:rsid w:val="00503E83"/>
    <w:rsid w:val="00504318"/>
    <w:rsid w:val="0050655E"/>
    <w:rsid w:val="00506C23"/>
    <w:rsid w:val="00507ED0"/>
    <w:rsid w:val="005101F2"/>
    <w:rsid w:val="005108F7"/>
    <w:rsid w:val="00510D2C"/>
    <w:rsid w:val="005116FF"/>
    <w:rsid w:val="00511805"/>
    <w:rsid w:val="00512E54"/>
    <w:rsid w:val="00513CBA"/>
    <w:rsid w:val="00514177"/>
    <w:rsid w:val="00514880"/>
    <w:rsid w:val="00514982"/>
    <w:rsid w:val="00514F27"/>
    <w:rsid w:val="005153C3"/>
    <w:rsid w:val="00516CC7"/>
    <w:rsid w:val="0051736B"/>
    <w:rsid w:val="00521C00"/>
    <w:rsid w:val="00521CE6"/>
    <w:rsid w:val="0052261D"/>
    <w:rsid w:val="005229D9"/>
    <w:rsid w:val="005231B4"/>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904"/>
    <w:rsid w:val="00535F77"/>
    <w:rsid w:val="0053613C"/>
    <w:rsid w:val="00537275"/>
    <w:rsid w:val="00537B5E"/>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21D"/>
    <w:rsid w:val="0058052F"/>
    <w:rsid w:val="005809C0"/>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2BD"/>
    <w:rsid w:val="00596394"/>
    <w:rsid w:val="00596CD6"/>
    <w:rsid w:val="00597BB4"/>
    <w:rsid w:val="005A0CC7"/>
    <w:rsid w:val="005A20D3"/>
    <w:rsid w:val="005A23EF"/>
    <w:rsid w:val="005A2CD5"/>
    <w:rsid w:val="005A42FB"/>
    <w:rsid w:val="005A4931"/>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0732"/>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6F3E"/>
    <w:rsid w:val="005D779D"/>
    <w:rsid w:val="005D7970"/>
    <w:rsid w:val="005D79E5"/>
    <w:rsid w:val="005D7B19"/>
    <w:rsid w:val="005E189F"/>
    <w:rsid w:val="005E1BE4"/>
    <w:rsid w:val="005E2622"/>
    <w:rsid w:val="005E3168"/>
    <w:rsid w:val="005E329F"/>
    <w:rsid w:val="005E39A8"/>
    <w:rsid w:val="005E4310"/>
    <w:rsid w:val="005E44C2"/>
    <w:rsid w:val="005E4B69"/>
    <w:rsid w:val="005E54D4"/>
    <w:rsid w:val="005E5586"/>
    <w:rsid w:val="005E58C2"/>
    <w:rsid w:val="005E603F"/>
    <w:rsid w:val="005E63F4"/>
    <w:rsid w:val="005E65C2"/>
    <w:rsid w:val="005E6BC6"/>
    <w:rsid w:val="005F1572"/>
    <w:rsid w:val="005F214A"/>
    <w:rsid w:val="005F29A1"/>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5AD6"/>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4E4"/>
    <w:rsid w:val="00633707"/>
    <w:rsid w:val="00633CF3"/>
    <w:rsid w:val="00634AEB"/>
    <w:rsid w:val="00634DF7"/>
    <w:rsid w:val="00634F95"/>
    <w:rsid w:val="00635C07"/>
    <w:rsid w:val="0063622A"/>
    <w:rsid w:val="0063689D"/>
    <w:rsid w:val="006400FA"/>
    <w:rsid w:val="006407CA"/>
    <w:rsid w:val="006408E2"/>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46B"/>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2A97"/>
    <w:rsid w:val="00673355"/>
    <w:rsid w:val="006733DB"/>
    <w:rsid w:val="0067346D"/>
    <w:rsid w:val="006747BB"/>
    <w:rsid w:val="00674FAC"/>
    <w:rsid w:val="00675A87"/>
    <w:rsid w:val="006761A2"/>
    <w:rsid w:val="00676DDF"/>
    <w:rsid w:val="006807CA"/>
    <w:rsid w:val="00681662"/>
    <w:rsid w:val="0068264D"/>
    <w:rsid w:val="00682970"/>
    <w:rsid w:val="006839A5"/>
    <w:rsid w:val="006842F0"/>
    <w:rsid w:val="006850D0"/>
    <w:rsid w:val="006868ED"/>
    <w:rsid w:val="00690241"/>
    <w:rsid w:val="00690472"/>
    <w:rsid w:val="006908F7"/>
    <w:rsid w:val="00690E0F"/>
    <w:rsid w:val="00690E46"/>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073"/>
    <w:rsid w:val="006B4F4A"/>
    <w:rsid w:val="006B538A"/>
    <w:rsid w:val="006B66E9"/>
    <w:rsid w:val="006B6C5E"/>
    <w:rsid w:val="006C063F"/>
    <w:rsid w:val="006C083C"/>
    <w:rsid w:val="006C1236"/>
    <w:rsid w:val="006C223C"/>
    <w:rsid w:val="006C391E"/>
    <w:rsid w:val="006C4E84"/>
    <w:rsid w:val="006C5698"/>
    <w:rsid w:val="006D1C01"/>
    <w:rsid w:val="006D200E"/>
    <w:rsid w:val="006D210D"/>
    <w:rsid w:val="006D2442"/>
    <w:rsid w:val="006D379E"/>
    <w:rsid w:val="006D4686"/>
    <w:rsid w:val="006D59C3"/>
    <w:rsid w:val="006D5C61"/>
    <w:rsid w:val="006D5F7E"/>
    <w:rsid w:val="006D6B93"/>
    <w:rsid w:val="006D6CE2"/>
    <w:rsid w:val="006D742B"/>
    <w:rsid w:val="006D7B7A"/>
    <w:rsid w:val="006E018C"/>
    <w:rsid w:val="006E0296"/>
    <w:rsid w:val="006E0BDA"/>
    <w:rsid w:val="006E0D95"/>
    <w:rsid w:val="006E15D1"/>
    <w:rsid w:val="006E1F23"/>
    <w:rsid w:val="006E2775"/>
    <w:rsid w:val="006E2D9E"/>
    <w:rsid w:val="006E4B25"/>
    <w:rsid w:val="006E519D"/>
    <w:rsid w:val="006E60F8"/>
    <w:rsid w:val="006E6C23"/>
    <w:rsid w:val="006E73F8"/>
    <w:rsid w:val="006E74D5"/>
    <w:rsid w:val="006E77F2"/>
    <w:rsid w:val="006E78E8"/>
    <w:rsid w:val="006F0BCF"/>
    <w:rsid w:val="006F16E0"/>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050"/>
    <w:rsid w:val="00714072"/>
    <w:rsid w:val="0071480F"/>
    <w:rsid w:val="00714C19"/>
    <w:rsid w:val="00715BC6"/>
    <w:rsid w:val="007163A5"/>
    <w:rsid w:val="00717BE0"/>
    <w:rsid w:val="00721692"/>
    <w:rsid w:val="007226D4"/>
    <w:rsid w:val="00723F24"/>
    <w:rsid w:val="00725976"/>
    <w:rsid w:val="007305E3"/>
    <w:rsid w:val="0073482C"/>
    <w:rsid w:val="00735315"/>
    <w:rsid w:val="00735519"/>
    <w:rsid w:val="007358DD"/>
    <w:rsid w:val="00735F14"/>
    <w:rsid w:val="007372AC"/>
    <w:rsid w:val="00740779"/>
    <w:rsid w:val="0074077F"/>
    <w:rsid w:val="00741964"/>
    <w:rsid w:val="00742731"/>
    <w:rsid w:val="007444A3"/>
    <w:rsid w:val="0074523D"/>
    <w:rsid w:val="007456C0"/>
    <w:rsid w:val="00746205"/>
    <w:rsid w:val="007504A0"/>
    <w:rsid w:val="0075094C"/>
    <w:rsid w:val="00750963"/>
    <w:rsid w:val="007512A3"/>
    <w:rsid w:val="007512DD"/>
    <w:rsid w:val="00752A7B"/>
    <w:rsid w:val="00752AE4"/>
    <w:rsid w:val="00753157"/>
    <w:rsid w:val="00754710"/>
    <w:rsid w:val="00755C69"/>
    <w:rsid w:val="00756ADD"/>
    <w:rsid w:val="00756C04"/>
    <w:rsid w:val="007577C7"/>
    <w:rsid w:val="00761208"/>
    <w:rsid w:val="0076143B"/>
    <w:rsid w:val="00761BE1"/>
    <w:rsid w:val="007622CD"/>
    <w:rsid w:val="00762B07"/>
    <w:rsid w:val="007633F9"/>
    <w:rsid w:val="00764D85"/>
    <w:rsid w:val="00765374"/>
    <w:rsid w:val="0076606E"/>
    <w:rsid w:val="00767057"/>
    <w:rsid w:val="00770091"/>
    <w:rsid w:val="00771B0D"/>
    <w:rsid w:val="00772103"/>
    <w:rsid w:val="007723E5"/>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63AF"/>
    <w:rsid w:val="00797514"/>
    <w:rsid w:val="0079762C"/>
    <w:rsid w:val="007A15C1"/>
    <w:rsid w:val="007A1809"/>
    <w:rsid w:val="007A1F76"/>
    <w:rsid w:val="007A2692"/>
    <w:rsid w:val="007A2F19"/>
    <w:rsid w:val="007A360B"/>
    <w:rsid w:val="007A5742"/>
    <w:rsid w:val="007A5E22"/>
    <w:rsid w:val="007A6147"/>
    <w:rsid w:val="007A73C5"/>
    <w:rsid w:val="007B05DE"/>
    <w:rsid w:val="007B080D"/>
    <w:rsid w:val="007B0A45"/>
    <w:rsid w:val="007B2EA4"/>
    <w:rsid w:val="007B2F4A"/>
    <w:rsid w:val="007B550F"/>
    <w:rsid w:val="007B6752"/>
    <w:rsid w:val="007B793E"/>
    <w:rsid w:val="007B7DB0"/>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96"/>
    <w:rsid w:val="007D03F9"/>
    <w:rsid w:val="007D144A"/>
    <w:rsid w:val="007D1AAA"/>
    <w:rsid w:val="007D2196"/>
    <w:rsid w:val="007D3803"/>
    <w:rsid w:val="007D3FAC"/>
    <w:rsid w:val="007D66BA"/>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0F64"/>
    <w:rsid w:val="00801797"/>
    <w:rsid w:val="00802441"/>
    <w:rsid w:val="0080311C"/>
    <w:rsid w:val="00804E8D"/>
    <w:rsid w:val="00805F35"/>
    <w:rsid w:val="00806541"/>
    <w:rsid w:val="00806722"/>
    <w:rsid w:val="00806FE5"/>
    <w:rsid w:val="008074F3"/>
    <w:rsid w:val="00807BA0"/>
    <w:rsid w:val="00810E75"/>
    <w:rsid w:val="0081173E"/>
    <w:rsid w:val="00812CF9"/>
    <w:rsid w:val="00812FDF"/>
    <w:rsid w:val="00813A7D"/>
    <w:rsid w:val="008144F4"/>
    <w:rsid w:val="00816DD0"/>
    <w:rsid w:val="00817184"/>
    <w:rsid w:val="00817817"/>
    <w:rsid w:val="00817841"/>
    <w:rsid w:val="008205B7"/>
    <w:rsid w:val="00820945"/>
    <w:rsid w:val="00820ED0"/>
    <w:rsid w:val="00820F54"/>
    <w:rsid w:val="00821EA3"/>
    <w:rsid w:val="008220E0"/>
    <w:rsid w:val="00822796"/>
    <w:rsid w:val="008239CF"/>
    <w:rsid w:val="00823D90"/>
    <w:rsid w:val="0082429A"/>
    <w:rsid w:val="00824674"/>
    <w:rsid w:val="0082644F"/>
    <w:rsid w:val="008306CD"/>
    <w:rsid w:val="008307B2"/>
    <w:rsid w:val="008308FD"/>
    <w:rsid w:val="00834233"/>
    <w:rsid w:val="008345C7"/>
    <w:rsid w:val="00835176"/>
    <w:rsid w:val="00836C38"/>
    <w:rsid w:val="0084140D"/>
    <w:rsid w:val="00841CB3"/>
    <w:rsid w:val="00842611"/>
    <w:rsid w:val="00842EAC"/>
    <w:rsid w:val="00843686"/>
    <w:rsid w:val="00844289"/>
    <w:rsid w:val="00846DAD"/>
    <w:rsid w:val="00847C02"/>
    <w:rsid w:val="00850C6B"/>
    <w:rsid w:val="008511CE"/>
    <w:rsid w:val="008514B5"/>
    <w:rsid w:val="008516AF"/>
    <w:rsid w:val="008523B2"/>
    <w:rsid w:val="00852CE9"/>
    <w:rsid w:val="008536E3"/>
    <w:rsid w:val="008536EB"/>
    <w:rsid w:val="0085399A"/>
    <w:rsid w:val="00855AEB"/>
    <w:rsid w:val="00855C72"/>
    <w:rsid w:val="00856A2C"/>
    <w:rsid w:val="00856B27"/>
    <w:rsid w:val="00857AB6"/>
    <w:rsid w:val="008628FA"/>
    <w:rsid w:val="00863434"/>
    <w:rsid w:val="008648BA"/>
    <w:rsid w:val="00865C8C"/>
    <w:rsid w:val="00866AF8"/>
    <w:rsid w:val="008717BE"/>
    <w:rsid w:val="0087193D"/>
    <w:rsid w:val="00871F9C"/>
    <w:rsid w:val="0087209D"/>
    <w:rsid w:val="008725E2"/>
    <w:rsid w:val="00872B11"/>
    <w:rsid w:val="00873273"/>
    <w:rsid w:val="008738F0"/>
    <w:rsid w:val="0087584E"/>
    <w:rsid w:val="00875AD0"/>
    <w:rsid w:val="00875BF5"/>
    <w:rsid w:val="0088275E"/>
    <w:rsid w:val="00882D96"/>
    <w:rsid w:val="00883932"/>
    <w:rsid w:val="008843A8"/>
    <w:rsid w:val="008846A4"/>
    <w:rsid w:val="00885D2A"/>
    <w:rsid w:val="00885DF2"/>
    <w:rsid w:val="00886125"/>
    <w:rsid w:val="00886873"/>
    <w:rsid w:val="00886F91"/>
    <w:rsid w:val="008870E3"/>
    <w:rsid w:val="00887E87"/>
    <w:rsid w:val="00887FC0"/>
    <w:rsid w:val="008901A4"/>
    <w:rsid w:val="0089032B"/>
    <w:rsid w:val="00890A96"/>
    <w:rsid w:val="008913B4"/>
    <w:rsid w:val="00891706"/>
    <w:rsid w:val="00891D6A"/>
    <w:rsid w:val="00892E12"/>
    <w:rsid w:val="00892EC4"/>
    <w:rsid w:val="008932AF"/>
    <w:rsid w:val="0089380C"/>
    <w:rsid w:val="008958A5"/>
    <w:rsid w:val="00896618"/>
    <w:rsid w:val="008969AB"/>
    <w:rsid w:val="00896FB7"/>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297F"/>
    <w:rsid w:val="008B438A"/>
    <w:rsid w:val="008B5692"/>
    <w:rsid w:val="008B5D57"/>
    <w:rsid w:val="008B61B1"/>
    <w:rsid w:val="008B6604"/>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549F"/>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5975"/>
    <w:rsid w:val="0091628B"/>
    <w:rsid w:val="00916896"/>
    <w:rsid w:val="009177EC"/>
    <w:rsid w:val="0092050D"/>
    <w:rsid w:val="00920AC4"/>
    <w:rsid w:val="00920B60"/>
    <w:rsid w:val="00921563"/>
    <w:rsid w:val="00921A94"/>
    <w:rsid w:val="00922D7A"/>
    <w:rsid w:val="00922E2B"/>
    <w:rsid w:val="00923750"/>
    <w:rsid w:val="00924410"/>
    <w:rsid w:val="00924BB8"/>
    <w:rsid w:val="00924BEA"/>
    <w:rsid w:val="00925335"/>
    <w:rsid w:val="0092585C"/>
    <w:rsid w:val="00925D94"/>
    <w:rsid w:val="0092627A"/>
    <w:rsid w:val="0092744C"/>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6FD"/>
    <w:rsid w:val="0094477B"/>
    <w:rsid w:val="00944DF5"/>
    <w:rsid w:val="0094569D"/>
    <w:rsid w:val="00945B6A"/>
    <w:rsid w:val="009460F5"/>
    <w:rsid w:val="0094692A"/>
    <w:rsid w:val="00950286"/>
    <w:rsid w:val="009517ED"/>
    <w:rsid w:val="0095441D"/>
    <w:rsid w:val="00954B5F"/>
    <w:rsid w:val="00955A7E"/>
    <w:rsid w:val="00957F1D"/>
    <w:rsid w:val="00960B1C"/>
    <w:rsid w:val="00960E15"/>
    <w:rsid w:val="009617D9"/>
    <w:rsid w:val="009622B5"/>
    <w:rsid w:val="009631DA"/>
    <w:rsid w:val="009635F4"/>
    <w:rsid w:val="00963BE9"/>
    <w:rsid w:val="00963CB8"/>
    <w:rsid w:val="00963EB7"/>
    <w:rsid w:val="00964483"/>
    <w:rsid w:val="0096487D"/>
    <w:rsid w:val="009654FD"/>
    <w:rsid w:val="00966C5C"/>
    <w:rsid w:val="00967255"/>
    <w:rsid w:val="009707A2"/>
    <w:rsid w:val="00971134"/>
    <w:rsid w:val="00971EEB"/>
    <w:rsid w:val="0097270F"/>
    <w:rsid w:val="0097379C"/>
    <w:rsid w:val="0097715A"/>
    <w:rsid w:val="0097749F"/>
    <w:rsid w:val="00980254"/>
    <w:rsid w:val="00980BE7"/>
    <w:rsid w:val="00981A5F"/>
    <w:rsid w:val="00981E63"/>
    <w:rsid w:val="00983077"/>
    <w:rsid w:val="00983B91"/>
    <w:rsid w:val="0098403E"/>
    <w:rsid w:val="00984874"/>
    <w:rsid w:val="009848C2"/>
    <w:rsid w:val="00985D90"/>
    <w:rsid w:val="009862B7"/>
    <w:rsid w:val="0098681F"/>
    <w:rsid w:val="00987066"/>
    <w:rsid w:val="009871CA"/>
    <w:rsid w:val="0099011A"/>
    <w:rsid w:val="00991471"/>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91A"/>
    <w:rsid w:val="009A5D84"/>
    <w:rsid w:val="009A6391"/>
    <w:rsid w:val="009A6FCA"/>
    <w:rsid w:val="009B067A"/>
    <w:rsid w:val="009B0C8C"/>
    <w:rsid w:val="009B2E2C"/>
    <w:rsid w:val="009B3290"/>
    <w:rsid w:val="009B35FE"/>
    <w:rsid w:val="009B410E"/>
    <w:rsid w:val="009B437C"/>
    <w:rsid w:val="009B5572"/>
    <w:rsid w:val="009B5A67"/>
    <w:rsid w:val="009B6A31"/>
    <w:rsid w:val="009B6CD5"/>
    <w:rsid w:val="009C0261"/>
    <w:rsid w:val="009C10A0"/>
    <w:rsid w:val="009C1136"/>
    <w:rsid w:val="009C39C8"/>
    <w:rsid w:val="009C47D9"/>
    <w:rsid w:val="009C55C6"/>
    <w:rsid w:val="009C6895"/>
    <w:rsid w:val="009C7508"/>
    <w:rsid w:val="009C7818"/>
    <w:rsid w:val="009C7862"/>
    <w:rsid w:val="009D00BF"/>
    <w:rsid w:val="009D06DA"/>
    <w:rsid w:val="009D1708"/>
    <w:rsid w:val="009D1820"/>
    <w:rsid w:val="009D3655"/>
    <w:rsid w:val="009D3BD8"/>
    <w:rsid w:val="009D3F25"/>
    <w:rsid w:val="009D4D4F"/>
    <w:rsid w:val="009D4E79"/>
    <w:rsid w:val="009D5224"/>
    <w:rsid w:val="009D5E0B"/>
    <w:rsid w:val="009D6518"/>
    <w:rsid w:val="009D6BF1"/>
    <w:rsid w:val="009E073A"/>
    <w:rsid w:val="009E12DA"/>
    <w:rsid w:val="009E1ED9"/>
    <w:rsid w:val="009E3706"/>
    <w:rsid w:val="009E3E22"/>
    <w:rsid w:val="009E4451"/>
    <w:rsid w:val="009E527B"/>
    <w:rsid w:val="009E52C2"/>
    <w:rsid w:val="009E569D"/>
    <w:rsid w:val="009E5B8D"/>
    <w:rsid w:val="009E5C86"/>
    <w:rsid w:val="009E5DD4"/>
    <w:rsid w:val="009E5F38"/>
    <w:rsid w:val="009E6551"/>
    <w:rsid w:val="009E6CA2"/>
    <w:rsid w:val="009E6E4B"/>
    <w:rsid w:val="009E70E8"/>
    <w:rsid w:val="009E7CE2"/>
    <w:rsid w:val="009F077B"/>
    <w:rsid w:val="009F0E7B"/>
    <w:rsid w:val="009F1AAB"/>
    <w:rsid w:val="009F1F62"/>
    <w:rsid w:val="009F2A33"/>
    <w:rsid w:val="009F3788"/>
    <w:rsid w:val="009F5345"/>
    <w:rsid w:val="009F56E6"/>
    <w:rsid w:val="009F64D9"/>
    <w:rsid w:val="009F6683"/>
    <w:rsid w:val="009F6B46"/>
    <w:rsid w:val="009F7DD4"/>
    <w:rsid w:val="00A006EB"/>
    <w:rsid w:val="00A024C2"/>
    <w:rsid w:val="00A02620"/>
    <w:rsid w:val="00A03549"/>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15B"/>
    <w:rsid w:val="00A24A02"/>
    <w:rsid w:val="00A26732"/>
    <w:rsid w:val="00A27917"/>
    <w:rsid w:val="00A27B90"/>
    <w:rsid w:val="00A300B9"/>
    <w:rsid w:val="00A30338"/>
    <w:rsid w:val="00A30A3C"/>
    <w:rsid w:val="00A31946"/>
    <w:rsid w:val="00A3295C"/>
    <w:rsid w:val="00A332B1"/>
    <w:rsid w:val="00A332C6"/>
    <w:rsid w:val="00A3435E"/>
    <w:rsid w:val="00A346D2"/>
    <w:rsid w:val="00A34C1D"/>
    <w:rsid w:val="00A35023"/>
    <w:rsid w:val="00A35227"/>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3FC"/>
    <w:rsid w:val="00A57E92"/>
    <w:rsid w:val="00A61604"/>
    <w:rsid w:val="00A61C61"/>
    <w:rsid w:val="00A62EEE"/>
    <w:rsid w:val="00A647E7"/>
    <w:rsid w:val="00A64879"/>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862"/>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3FB4"/>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7BC"/>
    <w:rsid w:val="00B00C63"/>
    <w:rsid w:val="00B00D53"/>
    <w:rsid w:val="00B00EC8"/>
    <w:rsid w:val="00B02384"/>
    <w:rsid w:val="00B029E1"/>
    <w:rsid w:val="00B02C57"/>
    <w:rsid w:val="00B02E05"/>
    <w:rsid w:val="00B0401B"/>
    <w:rsid w:val="00B04404"/>
    <w:rsid w:val="00B04AEC"/>
    <w:rsid w:val="00B054EB"/>
    <w:rsid w:val="00B05CA2"/>
    <w:rsid w:val="00B0630D"/>
    <w:rsid w:val="00B06A88"/>
    <w:rsid w:val="00B06CA4"/>
    <w:rsid w:val="00B078BE"/>
    <w:rsid w:val="00B07F6B"/>
    <w:rsid w:val="00B07F94"/>
    <w:rsid w:val="00B10D52"/>
    <w:rsid w:val="00B13249"/>
    <w:rsid w:val="00B135EA"/>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5E9A"/>
    <w:rsid w:val="00B262A0"/>
    <w:rsid w:val="00B26A9B"/>
    <w:rsid w:val="00B274DB"/>
    <w:rsid w:val="00B27CF5"/>
    <w:rsid w:val="00B27EC0"/>
    <w:rsid w:val="00B30064"/>
    <w:rsid w:val="00B30679"/>
    <w:rsid w:val="00B30B0E"/>
    <w:rsid w:val="00B30FC6"/>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558"/>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2313"/>
    <w:rsid w:val="00BB3259"/>
    <w:rsid w:val="00BB35C9"/>
    <w:rsid w:val="00BB6014"/>
    <w:rsid w:val="00BB609B"/>
    <w:rsid w:val="00BB62BB"/>
    <w:rsid w:val="00BB6F0B"/>
    <w:rsid w:val="00BB7429"/>
    <w:rsid w:val="00BB7582"/>
    <w:rsid w:val="00BB7663"/>
    <w:rsid w:val="00BC0A7C"/>
    <w:rsid w:val="00BC0F2F"/>
    <w:rsid w:val="00BC1039"/>
    <w:rsid w:val="00BC1097"/>
    <w:rsid w:val="00BC1FAD"/>
    <w:rsid w:val="00BC2D2A"/>
    <w:rsid w:val="00BC358E"/>
    <w:rsid w:val="00BC4687"/>
    <w:rsid w:val="00BC4CB3"/>
    <w:rsid w:val="00BC52D4"/>
    <w:rsid w:val="00BC5675"/>
    <w:rsid w:val="00BC5AEC"/>
    <w:rsid w:val="00BC5DCA"/>
    <w:rsid w:val="00BC62BF"/>
    <w:rsid w:val="00BC6B36"/>
    <w:rsid w:val="00BC732B"/>
    <w:rsid w:val="00BC7EB5"/>
    <w:rsid w:val="00BD208A"/>
    <w:rsid w:val="00BD2A61"/>
    <w:rsid w:val="00BD2D96"/>
    <w:rsid w:val="00BD3419"/>
    <w:rsid w:val="00BD3B26"/>
    <w:rsid w:val="00BD3F24"/>
    <w:rsid w:val="00BD54BE"/>
    <w:rsid w:val="00BD5574"/>
    <w:rsid w:val="00BD6F37"/>
    <w:rsid w:val="00BD706D"/>
    <w:rsid w:val="00BD7620"/>
    <w:rsid w:val="00BE0463"/>
    <w:rsid w:val="00BE0BB1"/>
    <w:rsid w:val="00BE1637"/>
    <w:rsid w:val="00BE33E2"/>
    <w:rsid w:val="00BE3F3B"/>
    <w:rsid w:val="00BE4144"/>
    <w:rsid w:val="00BE4923"/>
    <w:rsid w:val="00BE5B31"/>
    <w:rsid w:val="00BE7060"/>
    <w:rsid w:val="00BE72A9"/>
    <w:rsid w:val="00BE74D6"/>
    <w:rsid w:val="00BE7B0D"/>
    <w:rsid w:val="00BE7B3F"/>
    <w:rsid w:val="00BF02DD"/>
    <w:rsid w:val="00BF1CDB"/>
    <w:rsid w:val="00BF341D"/>
    <w:rsid w:val="00BF356D"/>
    <w:rsid w:val="00BF369A"/>
    <w:rsid w:val="00BF45E4"/>
    <w:rsid w:val="00BF49FD"/>
    <w:rsid w:val="00BF4EC3"/>
    <w:rsid w:val="00BF5B4E"/>
    <w:rsid w:val="00BF5CC5"/>
    <w:rsid w:val="00BF65C3"/>
    <w:rsid w:val="00BF6612"/>
    <w:rsid w:val="00BF6BAF"/>
    <w:rsid w:val="00C0217F"/>
    <w:rsid w:val="00C02CB9"/>
    <w:rsid w:val="00C03C36"/>
    <w:rsid w:val="00C03D95"/>
    <w:rsid w:val="00C03E81"/>
    <w:rsid w:val="00C07E73"/>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5FD1"/>
    <w:rsid w:val="00C2630E"/>
    <w:rsid w:val="00C26367"/>
    <w:rsid w:val="00C30405"/>
    <w:rsid w:val="00C3130B"/>
    <w:rsid w:val="00C34044"/>
    <w:rsid w:val="00C350FE"/>
    <w:rsid w:val="00C36220"/>
    <w:rsid w:val="00C365CC"/>
    <w:rsid w:val="00C368C6"/>
    <w:rsid w:val="00C370DC"/>
    <w:rsid w:val="00C378C7"/>
    <w:rsid w:val="00C37FEB"/>
    <w:rsid w:val="00C40F5A"/>
    <w:rsid w:val="00C41EC9"/>
    <w:rsid w:val="00C43259"/>
    <w:rsid w:val="00C443E1"/>
    <w:rsid w:val="00C4548F"/>
    <w:rsid w:val="00C45916"/>
    <w:rsid w:val="00C46B2F"/>
    <w:rsid w:val="00C46C7A"/>
    <w:rsid w:val="00C47B70"/>
    <w:rsid w:val="00C5163E"/>
    <w:rsid w:val="00C524B5"/>
    <w:rsid w:val="00C52575"/>
    <w:rsid w:val="00C5261E"/>
    <w:rsid w:val="00C52C7E"/>
    <w:rsid w:val="00C530A1"/>
    <w:rsid w:val="00C54EA8"/>
    <w:rsid w:val="00C56116"/>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313"/>
    <w:rsid w:val="00C71B40"/>
    <w:rsid w:val="00C71E5B"/>
    <w:rsid w:val="00C72259"/>
    <w:rsid w:val="00C73113"/>
    <w:rsid w:val="00C73116"/>
    <w:rsid w:val="00C73438"/>
    <w:rsid w:val="00C734C6"/>
    <w:rsid w:val="00C73A4D"/>
    <w:rsid w:val="00C73C11"/>
    <w:rsid w:val="00C73E62"/>
    <w:rsid w:val="00C73F66"/>
    <w:rsid w:val="00C749EF"/>
    <w:rsid w:val="00C749F0"/>
    <w:rsid w:val="00C75C31"/>
    <w:rsid w:val="00C75F7C"/>
    <w:rsid w:val="00C764AA"/>
    <w:rsid w:val="00C76D21"/>
    <w:rsid w:val="00C81743"/>
    <w:rsid w:val="00C818CE"/>
    <w:rsid w:val="00C819B9"/>
    <w:rsid w:val="00C821A4"/>
    <w:rsid w:val="00C829F3"/>
    <w:rsid w:val="00C82F9C"/>
    <w:rsid w:val="00C83C04"/>
    <w:rsid w:val="00C86D22"/>
    <w:rsid w:val="00C86E80"/>
    <w:rsid w:val="00C86E8A"/>
    <w:rsid w:val="00C90EBC"/>
    <w:rsid w:val="00C92891"/>
    <w:rsid w:val="00C9421D"/>
    <w:rsid w:val="00C9456D"/>
    <w:rsid w:val="00C94597"/>
    <w:rsid w:val="00C94962"/>
    <w:rsid w:val="00C95110"/>
    <w:rsid w:val="00C964F3"/>
    <w:rsid w:val="00CA0905"/>
    <w:rsid w:val="00CA0EC5"/>
    <w:rsid w:val="00CA1404"/>
    <w:rsid w:val="00CA1668"/>
    <w:rsid w:val="00CA2029"/>
    <w:rsid w:val="00CA20C0"/>
    <w:rsid w:val="00CA34C1"/>
    <w:rsid w:val="00CA3F1A"/>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1850"/>
    <w:rsid w:val="00CD1C4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4FED"/>
    <w:rsid w:val="00D16C1A"/>
    <w:rsid w:val="00D20288"/>
    <w:rsid w:val="00D20B12"/>
    <w:rsid w:val="00D21CDE"/>
    <w:rsid w:val="00D22D38"/>
    <w:rsid w:val="00D22DC3"/>
    <w:rsid w:val="00D23307"/>
    <w:rsid w:val="00D23741"/>
    <w:rsid w:val="00D23E91"/>
    <w:rsid w:val="00D24E81"/>
    <w:rsid w:val="00D24F91"/>
    <w:rsid w:val="00D25473"/>
    <w:rsid w:val="00D255C7"/>
    <w:rsid w:val="00D25882"/>
    <w:rsid w:val="00D25BF0"/>
    <w:rsid w:val="00D25F05"/>
    <w:rsid w:val="00D264EA"/>
    <w:rsid w:val="00D278D1"/>
    <w:rsid w:val="00D31195"/>
    <w:rsid w:val="00D31BDD"/>
    <w:rsid w:val="00D32A19"/>
    <w:rsid w:val="00D332D3"/>
    <w:rsid w:val="00D3350F"/>
    <w:rsid w:val="00D33627"/>
    <w:rsid w:val="00D336ED"/>
    <w:rsid w:val="00D34A91"/>
    <w:rsid w:val="00D35887"/>
    <w:rsid w:val="00D362E2"/>
    <w:rsid w:val="00D37C08"/>
    <w:rsid w:val="00D37C73"/>
    <w:rsid w:val="00D41AF4"/>
    <w:rsid w:val="00D41D72"/>
    <w:rsid w:val="00D42A80"/>
    <w:rsid w:val="00D43BCE"/>
    <w:rsid w:val="00D440A5"/>
    <w:rsid w:val="00D440B9"/>
    <w:rsid w:val="00D45E8C"/>
    <w:rsid w:val="00D45F9C"/>
    <w:rsid w:val="00D46C14"/>
    <w:rsid w:val="00D47530"/>
    <w:rsid w:val="00D50319"/>
    <w:rsid w:val="00D508C3"/>
    <w:rsid w:val="00D5218C"/>
    <w:rsid w:val="00D52ABF"/>
    <w:rsid w:val="00D53677"/>
    <w:rsid w:val="00D53A1B"/>
    <w:rsid w:val="00D53E6E"/>
    <w:rsid w:val="00D54B6E"/>
    <w:rsid w:val="00D54F44"/>
    <w:rsid w:val="00D56280"/>
    <w:rsid w:val="00D564B4"/>
    <w:rsid w:val="00D56862"/>
    <w:rsid w:val="00D56B5B"/>
    <w:rsid w:val="00D5777F"/>
    <w:rsid w:val="00D57861"/>
    <w:rsid w:val="00D57E9E"/>
    <w:rsid w:val="00D602F3"/>
    <w:rsid w:val="00D616E3"/>
    <w:rsid w:val="00D61BEF"/>
    <w:rsid w:val="00D62294"/>
    <w:rsid w:val="00D63068"/>
    <w:rsid w:val="00D63ADB"/>
    <w:rsid w:val="00D63EB7"/>
    <w:rsid w:val="00D64982"/>
    <w:rsid w:val="00D64C55"/>
    <w:rsid w:val="00D64C98"/>
    <w:rsid w:val="00D654C6"/>
    <w:rsid w:val="00D65A20"/>
    <w:rsid w:val="00D65A6D"/>
    <w:rsid w:val="00D66010"/>
    <w:rsid w:val="00D661EA"/>
    <w:rsid w:val="00D669FA"/>
    <w:rsid w:val="00D67890"/>
    <w:rsid w:val="00D67B34"/>
    <w:rsid w:val="00D67C0E"/>
    <w:rsid w:val="00D70468"/>
    <w:rsid w:val="00D7068E"/>
    <w:rsid w:val="00D7164D"/>
    <w:rsid w:val="00D71901"/>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8E1"/>
    <w:rsid w:val="00D80C9E"/>
    <w:rsid w:val="00D81EFD"/>
    <w:rsid w:val="00D830E1"/>
    <w:rsid w:val="00D83137"/>
    <w:rsid w:val="00D834AC"/>
    <w:rsid w:val="00D83CFE"/>
    <w:rsid w:val="00D8445B"/>
    <w:rsid w:val="00D844E5"/>
    <w:rsid w:val="00D85FBB"/>
    <w:rsid w:val="00D865B8"/>
    <w:rsid w:val="00D875C6"/>
    <w:rsid w:val="00D911C6"/>
    <w:rsid w:val="00D91588"/>
    <w:rsid w:val="00D9182A"/>
    <w:rsid w:val="00D92108"/>
    <w:rsid w:val="00D93464"/>
    <w:rsid w:val="00D939F5"/>
    <w:rsid w:val="00D94992"/>
    <w:rsid w:val="00D94BFB"/>
    <w:rsid w:val="00D951C8"/>
    <w:rsid w:val="00D97B35"/>
    <w:rsid w:val="00D97B9A"/>
    <w:rsid w:val="00D97DF0"/>
    <w:rsid w:val="00DA04E5"/>
    <w:rsid w:val="00DA08D2"/>
    <w:rsid w:val="00DA0FEB"/>
    <w:rsid w:val="00DA11A1"/>
    <w:rsid w:val="00DA13FF"/>
    <w:rsid w:val="00DA1696"/>
    <w:rsid w:val="00DA2376"/>
    <w:rsid w:val="00DA2D1F"/>
    <w:rsid w:val="00DA2FBD"/>
    <w:rsid w:val="00DA2FCF"/>
    <w:rsid w:val="00DA310B"/>
    <w:rsid w:val="00DA314D"/>
    <w:rsid w:val="00DA3C5B"/>
    <w:rsid w:val="00DA5468"/>
    <w:rsid w:val="00DA580F"/>
    <w:rsid w:val="00DA5B35"/>
    <w:rsid w:val="00DA5B7F"/>
    <w:rsid w:val="00DA619A"/>
    <w:rsid w:val="00DA6D6F"/>
    <w:rsid w:val="00DA79BC"/>
    <w:rsid w:val="00DA7D51"/>
    <w:rsid w:val="00DB0204"/>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5ABC"/>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223B"/>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EFE"/>
    <w:rsid w:val="00E2511A"/>
    <w:rsid w:val="00E2630C"/>
    <w:rsid w:val="00E27C19"/>
    <w:rsid w:val="00E314DB"/>
    <w:rsid w:val="00E317B7"/>
    <w:rsid w:val="00E31FF3"/>
    <w:rsid w:val="00E32657"/>
    <w:rsid w:val="00E32F70"/>
    <w:rsid w:val="00E3344E"/>
    <w:rsid w:val="00E33798"/>
    <w:rsid w:val="00E34FE0"/>
    <w:rsid w:val="00E35680"/>
    <w:rsid w:val="00E35A16"/>
    <w:rsid w:val="00E35B2A"/>
    <w:rsid w:val="00E36025"/>
    <w:rsid w:val="00E370C6"/>
    <w:rsid w:val="00E3724F"/>
    <w:rsid w:val="00E40F9F"/>
    <w:rsid w:val="00E4119F"/>
    <w:rsid w:val="00E416DB"/>
    <w:rsid w:val="00E4213D"/>
    <w:rsid w:val="00E432BB"/>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32B"/>
    <w:rsid w:val="00E61799"/>
    <w:rsid w:val="00E6228C"/>
    <w:rsid w:val="00E62513"/>
    <w:rsid w:val="00E62963"/>
    <w:rsid w:val="00E64077"/>
    <w:rsid w:val="00E64AAB"/>
    <w:rsid w:val="00E64F3F"/>
    <w:rsid w:val="00E6560C"/>
    <w:rsid w:val="00E6631A"/>
    <w:rsid w:val="00E6642F"/>
    <w:rsid w:val="00E66DDC"/>
    <w:rsid w:val="00E67CF7"/>
    <w:rsid w:val="00E7098E"/>
    <w:rsid w:val="00E73ED7"/>
    <w:rsid w:val="00E74A28"/>
    <w:rsid w:val="00E75381"/>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3674"/>
    <w:rsid w:val="00EA4A1F"/>
    <w:rsid w:val="00EA4DC0"/>
    <w:rsid w:val="00EA55D5"/>
    <w:rsid w:val="00EA5F5E"/>
    <w:rsid w:val="00EA6F59"/>
    <w:rsid w:val="00EA7749"/>
    <w:rsid w:val="00EA7F2C"/>
    <w:rsid w:val="00EB16B9"/>
    <w:rsid w:val="00EB202C"/>
    <w:rsid w:val="00EB242A"/>
    <w:rsid w:val="00EB29E8"/>
    <w:rsid w:val="00EB326F"/>
    <w:rsid w:val="00EB39B4"/>
    <w:rsid w:val="00EB3A5C"/>
    <w:rsid w:val="00EB3C47"/>
    <w:rsid w:val="00EB4980"/>
    <w:rsid w:val="00EB4C76"/>
    <w:rsid w:val="00EB54FB"/>
    <w:rsid w:val="00EB5AF0"/>
    <w:rsid w:val="00EC03C4"/>
    <w:rsid w:val="00EC07AE"/>
    <w:rsid w:val="00EC0896"/>
    <w:rsid w:val="00EC2F5B"/>
    <w:rsid w:val="00EC2FA2"/>
    <w:rsid w:val="00EC487B"/>
    <w:rsid w:val="00EC4988"/>
    <w:rsid w:val="00EC5234"/>
    <w:rsid w:val="00EC5C31"/>
    <w:rsid w:val="00EC6094"/>
    <w:rsid w:val="00EC7492"/>
    <w:rsid w:val="00EC7DB9"/>
    <w:rsid w:val="00EC7ED4"/>
    <w:rsid w:val="00ED00D7"/>
    <w:rsid w:val="00ED03B8"/>
    <w:rsid w:val="00ED09EB"/>
    <w:rsid w:val="00ED0D6B"/>
    <w:rsid w:val="00ED0E38"/>
    <w:rsid w:val="00ED112C"/>
    <w:rsid w:val="00ED1B36"/>
    <w:rsid w:val="00ED1EDB"/>
    <w:rsid w:val="00ED294E"/>
    <w:rsid w:val="00ED35F4"/>
    <w:rsid w:val="00ED402D"/>
    <w:rsid w:val="00ED5D49"/>
    <w:rsid w:val="00EE0008"/>
    <w:rsid w:val="00EE0049"/>
    <w:rsid w:val="00EE0195"/>
    <w:rsid w:val="00EE05E3"/>
    <w:rsid w:val="00EE215A"/>
    <w:rsid w:val="00EE3A92"/>
    <w:rsid w:val="00EE3B2E"/>
    <w:rsid w:val="00EE469A"/>
    <w:rsid w:val="00EE55FA"/>
    <w:rsid w:val="00EE5A24"/>
    <w:rsid w:val="00EE5D9A"/>
    <w:rsid w:val="00EE6ADC"/>
    <w:rsid w:val="00EF083E"/>
    <w:rsid w:val="00EF11CC"/>
    <w:rsid w:val="00EF1FBF"/>
    <w:rsid w:val="00EF2935"/>
    <w:rsid w:val="00EF319D"/>
    <w:rsid w:val="00EF357C"/>
    <w:rsid w:val="00EF3DCF"/>
    <w:rsid w:val="00EF4953"/>
    <w:rsid w:val="00EF57B0"/>
    <w:rsid w:val="00EF69A5"/>
    <w:rsid w:val="00EF70C4"/>
    <w:rsid w:val="00F009B3"/>
    <w:rsid w:val="00F00AC3"/>
    <w:rsid w:val="00F00CBA"/>
    <w:rsid w:val="00F0127E"/>
    <w:rsid w:val="00F0152C"/>
    <w:rsid w:val="00F01A99"/>
    <w:rsid w:val="00F01D43"/>
    <w:rsid w:val="00F021CB"/>
    <w:rsid w:val="00F023DB"/>
    <w:rsid w:val="00F02CD4"/>
    <w:rsid w:val="00F02D91"/>
    <w:rsid w:val="00F0360D"/>
    <w:rsid w:val="00F03653"/>
    <w:rsid w:val="00F03E16"/>
    <w:rsid w:val="00F0419C"/>
    <w:rsid w:val="00F04FAA"/>
    <w:rsid w:val="00F05159"/>
    <w:rsid w:val="00F05389"/>
    <w:rsid w:val="00F053DA"/>
    <w:rsid w:val="00F0555E"/>
    <w:rsid w:val="00F0584C"/>
    <w:rsid w:val="00F06D00"/>
    <w:rsid w:val="00F06D1D"/>
    <w:rsid w:val="00F0708F"/>
    <w:rsid w:val="00F0731A"/>
    <w:rsid w:val="00F073DB"/>
    <w:rsid w:val="00F07D2D"/>
    <w:rsid w:val="00F1156E"/>
    <w:rsid w:val="00F1163F"/>
    <w:rsid w:val="00F11780"/>
    <w:rsid w:val="00F14A52"/>
    <w:rsid w:val="00F16EE2"/>
    <w:rsid w:val="00F20C52"/>
    <w:rsid w:val="00F22002"/>
    <w:rsid w:val="00F22F5E"/>
    <w:rsid w:val="00F233C5"/>
    <w:rsid w:val="00F2424F"/>
    <w:rsid w:val="00F301EE"/>
    <w:rsid w:val="00F31EF0"/>
    <w:rsid w:val="00F33E51"/>
    <w:rsid w:val="00F34288"/>
    <w:rsid w:val="00F34EE2"/>
    <w:rsid w:val="00F356FE"/>
    <w:rsid w:val="00F36AFE"/>
    <w:rsid w:val="00F36FF4"/>
    <w:rsid w:val="00F374A9"/>
    <w:rsid w:val="00F37F48"/>
    <w:rsid w:val="00F40E3C"/>
    <w:rsid w:val="00F413CC"/>
    <w:rsid w:val="00F427D6"/>
    <w:rsid w:val="00F43309"/>
    <w:rsid w:val="00F4473F"/>
    <w:rsid w:val="00F453E2"/>
    <w:rsid w:val="00F459C9"/>
    <w:rsid w:val="00F45BFC"/>
    <w:rsid w:val="00F4674D"/>
    <w:rsid w:val="00F4682E"/>
    <w:rsid w:val="00F4706B"/>
    <w:rsid w:val="00F472E1"/>
    <w:rsid w:val="00F47CD2"/>
    <w:rsid w:val="00F502F1"/>
    <w:rsid w:val="00F51203"/>
    <w:rsid w:val="00F5208E"/>
    <w:rsid w:val="00F522B4"/>
    <w:rsid w:val="00F524AC"/>
    <w:rsid w:val="00F528A0"/>
    <w:rsid w:val="00F52C59"/>
    <w:rsid w:val="00F5383C"/>
    <w:rsid w:val="00F5414F"/>
    <w:rsid w:val="00F54366"/>
    <w:rsid w:val="00F55185"/>
    <w:rsid w:val="00F567C7"/>
    <w:rsid w:val="00F610C6"/>
    <w:rsid w:val="00F61644"/>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2DA"/>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3193"/>
    <w:rsid w:val="00F95766"/>
    <w:rsid w:val="00F9639C"/>
    <w:rsid w:val="00F9754F"/>
    <w:rsid w:val="00F97AD1"/>
    <w:rsid w:val="00FA2AB6"/>
    <w:rsid w:val="00FA419A"/>
    <w:rsid w:val="00FA4C6B"/>
    <w:rsid w:val="00FA5739"/>
    <w:rsid w:val="00FA654C"/>
    <w:rsid w:val="00FA7A8F"/>
    <w:rsid w:val="00FB01A3"/>
    <w:rsid w:val="00FB0211"/>
    <w:rsid w:val="00FB0790"/>
    <w:rsid w:val="00FB2538"/>
    <w:rsid w:val="00FB2E1C"/>
    <w:rsid w:val="00FB32BA"/>
    <w:rsid w:val="00FB39D5"/>
    <w:rsid w:val="00FB4174"/>
    <w:rsid w:val="00FB45C3"/>
    <w:rsid w:val="00FB46DF"/>
    <w:rsid w:val="00FB4FC6"/>
    <w:rsid w:val="00FB55BE"/>
    <w:rsid w:val="00FB663E"/>
    <w:rsid w:val="00FC1937"/>
    <w:rsid w:val="00FC1D02"/>
    <w:rsid w:val="00FC4B8C"/>
    <w:rsid w:val="00FC64B3"/>
    <w:rsid w:val="00FC6513"/>
    <w:rsid w:val="00FC7EEB"/>
    <w:rsid w:val="00FD0243"/>
    <w:rsid w:val="00FD04F6"/>
    <w:rsid w:val="00FD0F70"/>
    <w:rsid w:val="00FD2977"/>
    <w:rsid w:val="00FD29AC"/>
    <w:rsid w:val="00FD3003"/>
    <w:rsid w:val="00FD35DD"/>
    <w:rsid w:val="00FD3C42"/>
    <w:rsid w:val="00FD4408"/>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B329268"/>
    <w:rsid w:val="1CFC1B36"/>
    <w:rsid w:val="1DB26C6E"/>
    <w:rsid w:val="2A7B493B"/>
    <w:rsid w:val="2AD1378A"/>
    <w:rsid w:val="411D1505"/>
    <w:rsid w:val="43380318"/>
    <w:rsid w:val="48DE3B2C"/>
    <w:rsid w:val="4C7B0749"/>
    <w:rsid w:val="4E23E509"/>
    <w:rsid w:val="5214C226"/>
    <w:rsid w:val="6583E4ED"/>
    <w:rsid w:val="675E4E44"/>
    <w:rsid w:val="68222362"/>
    <w:rsid w:val="68638441"/>
    <w:rsid w:val="6A4AFA2E"/>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 w:type="character" w:customStyle="1" w:styleId="PLChar">
    <w:name w:val="PL Char"/>
    <w:link w:val="PL"/>
    <w:qFormat/>
    <w:rsid w:val="004B6100"/>
    <w:rPr>
      <w:rFonts w:ascii="Courier New" w:eastAsia="MS Mincho" w:hAnsi="Courier New"/>
      <w:sz w:val="16"/>
      <w:lang w:val="en-GB" w:eastAsia="ja-JP"/>
    </w:rPr>
  </w:style>
  <w:style w:type="character" w:customStyle="1" w:styleId="Heading2Char">
    <w:name w:val="Heading 2 Char"/>
    <w:aliases w:val="H2 Char,h2 Char"/>
    <w:link w:val="Heading2"/>
    <w:rsid w:val="0008624B"/>
    <w:rPr>
      <w:rFonts w:ascii="Arial" w:eastAsia="MS Mincho"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5AIRPNAIUNRU-2028481721-10178</_dlc_DocId>
    <_dlc_DocIdUrl xmlns="71c5aaf6-e6ce-465b-b873-5148d2a4c105">
      <Url>https://nokia.sharepoint.com/sites/c5g/e2earch/_layouts/15/DocIdRedir.aspx?ID=5AIRPNAIUNRU-2028481721-10178</Url>
      <Description>5AIRPNAIUNRU-2028481721-10178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A4E6F23-6283-41E9-B901-6D1B66DAA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DC2A423A-E78E-4EAB-BD1E-AED130B43FAC}">
  <ds:schemaRefs>
    <ds:schemaRef ds:uri="http://purl.org/dc/elements/1.1/"/>
    <ds:schemaRef ds:uri="http://schemas.microsoft.com/office/2006/metadata/properties"/>
    <ds:schemaRef ds:uri="http://schemas.microsoft.com/office/infopath/2007/PartnerControls"/>
    <ds:schemaRef ds:uri="71c5aaf6-e6ce-465b-b873-5148d2a4c105"/>
    <ds:schemaRef ds:uri="http://schemas.microsoft.com/office/2006/documentManagement/types"/>
    <ds:schemaRef ds:uri="http://purl.org/dc/terms/"/>
    <ds:schemaRef ds:uri="http://purl.org/dc/dcmitype/"/>
    <ds:schemaRef ds:uri="f659f8e2-1f61-4f73-8f5e-1b768c00d15a"/>
    <ds:schemaRef ds:uri="http://schemas.openxmlformats.org/package/2006/metadata/core-properties"/>
    <ds:schemaRef ds:uri="a3840f4f-04be-43d1-b2ef-6ff1382503c7"/>
    <ds:schemaRef ds:uri="3b34c8f0-1ef5-4d1e-bb66-517ce7fe7356"/>
    <ds:schemaRef ds:uri="http://www.w3.org/XML/1998/namespace"/>
  </ds:schemaRefs>
</ds:datastoreItem>
</file>

<file path=customXml/itemProps4.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5.xml><?xml version="1.0" encoding="utf-8"?>
<ds:datastoreItem xmlns:ds="http://schemas.openxmlformats.org/officeDocument/2006/customXml" ds:itemID="{BA0F0457-0216-473D-8480-F45B85A3FBCC}">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1042</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239</cp:revision>
  <cp:lastPrinted>2003-09-26T09:29:00Z</cp:lastPrinted>
  <dcterms:created xsi:type="dcterms:W3CDTF">2022-10-18T09:39:00Z</dcterms:created>
  <dcterms:modified xsi:type="dcterms:W3CDTF">2023-11-02T17:24:00Z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09d350b5-85b2-4e93-81a3-8476640a4bb2</vt:lpwstr>
  </property>
  <property fmtid="{D5CDD505-2E9C-101B-9397-08002B2CF9AE}" pid="4" name="KSOProductBuildVer">
    <vt:lpwstr>2052-11.8.2.10321</vt:lpwstr>
  </property>
  <property fmtid="{D5CDD505-2E9C-101B-9397-08002B2CF9AE}" pid="5" name="MediaServiceImageTags">
    <vt:lpwstr/>
  </property>
</Properties>
</file>